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B387" w14:textId="77777777" w:rsidR="00162936" w:rsidRDefault="00162936" w:rsidP="00580139">
      <w:pPr>
        <w:spacing w:after="0"/>
        <w:jc w:val="center"/>
        <w:rPr>
          <w:rFonts w:ascii="Bodoc Condensed" w:hAnsi="Bodoc Condensed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0" wp14:anchorId="66C47D90" wp14:editId="1B11FC05">
            <wp:simplePos x="0" y="0"/>
            <wp:positionH relativeFrom="column">
              <wp:posOffset>-522605</wp:posOffset>
            </wp:positionH>
            <wp:positionV relativeFrom="paragraph">
              <wp:posOffset>-69850</wp:posOffset>
            </wp:positionV>
            <wp:extent cx="1143000" cy="1143000"/>
            <wp:effectExtent l="0" t="0" r="0" b="0"/>
            <wp:wrapSquare wrapText="bothSides"/>
            <wp:docPr id="5" name="Picture 5" descr="m-culturii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-culturii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55794371" w14:textId="77777777" w:rsidR="00162936" w:rsidRDefault="00162936" w:rsidP="00580139">
      <w:pPr>
        <w:pStyle w:val="Titlu1"/>
        <w:tabs>
          <w:tab w:val="left" w:pos="360"/>
        </w:tabs>
        <w:ind w:left="109" w:hanging="109"/>
        <w:jc w:val="center"/>
        <w:rPr>
          <w:rFonts w:ascii="Book Antiqua" w:hAnsi="Book Antiqua"/>
          <w:bCs w:val="0"/>
          <w:spacing w:val="32"/>
          <w:sz w:val="24"/>
        </w:rPr>
      </w:pPr>
      <w:r>
        <w:rPr>
          <w:rFonts w:ascii="Book Antiqua" w:hAnsi="Book Antiqua"/>
          <w:bCs w:val="0"/>
          <w:spacing w:val="32"/>
          <w:sz w:val="24"/>
        </w:rPr>
        <w:t xml:space="preserve">MINISTERUL CULTURII </w:t>
      </w:r>
    </w:p>
    <w:p w14:paraId="281D3A91" w14:textId="77777777" w:rsidR="00162936" w:rsidRDefault="00162936" w:rsidP="00162936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E0537" wp14:editId="7B1AC7B3">
                <wp:simplePos x="0" y="0"/>
                <wp:positionH relativeFrom="column">
                  <wp:posOffset>814070</wp:posOffset>
                </wp:positionH>
                <wp:positionV relativeFrom="paragraph">
                  <wp:posOffset>88900</wp:posOffset>
                </wp:positionV>
                <wp:extent cx="4848225" cy="2857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699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7pt" to="445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" strokeweight="1.5pt"/>
            </w:pict>
          </mc:Fallback>
        </mc:AlternateContent>
      </w:r>
    </w:p>
    <w:p w14:paraId="045C9177" w14:textId="77777777" w:rsidR="00162936" w:rsidRDefault="00162936" w:rsidP="00162936">
      <w:pPr>
        <w:pStyle w:val="Titlu2"/>
        <w:ind w:left="109" w:hanging="109"/>
        <w:rPr>
          <w:rFonts w:ascii="Book Antiqua" w:hAnsi="Book Antiqua"/>
          <w:b/>
          <w:bCs/>
          <w:sz w:val="24"/>
          <w:u w:val="none"/>
        </w:rPr>
      </w:pPr>
      <w:r>
        <w:rPr>
          <w:rFonts w:ascii="Book Antiqua" w:hAnsi="Book Antiqua"/>
          <w:b/>
          <w:bCs/>
          <w:sz w:val="24"/>
          <w:u w:val="none"/>
        </w:rPr>
        <w:t>DIRECŢIA  JUDEŢEANĂ PENTRU  CULTURĂ  ARGEŞ</w:t>
      </w:r>
    </w:p>
    <w:p w14:paraId="1B6AD104" w14:textId="77777777" w:rsidR="00580139" w:rsidRDefault="00580139" w:rsidP="00580139">
      <w:pPr>
        <w:spacing w:after="0" w:line="240" w:lineRule="auto"/>
        <w:ind w:left="109" w:hanging="109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Str. Sf. Vineri</w:t>
      </w:r>
      <w:r w:rsidR="00162936">
        <w:rPr>
          <w:rFonts w:ascii="Book Antiqua" w:hAnsi="Book Antiqua"/>
          <w:i/>
        </w:rPr>
        <w:t>, nr.</w:t>
      </w:r>
      <w:r>
        <w:rPr>
          <w:rFonts w:ascii="Book Antiqua" w:hAnsi="Book Antiqua"/>
          <w:i/>
        </w:rPr>
        <w:t>47</w:t>
      </w:r>
      <w:r w:rsidR="00162936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bloc Astra, etaj 3, </w:t>
      </w:r>
      <w:r w:rsidR="00162936">
        <w:rPr>
          <w:rFonts w:ascii="Book Antiqua" w:hAnsi="Book Antiqua"/>
          <w:i/>
        </w:rPr>
        <w:t xml:space="preserve"> </w:t>
      </w:r>
      <w:proofErr w:type="spellStart"/>
      <w:r w:rsidR="00162936">
        <w:rPr>
          <w:rFonts w:ascii="Book Antiqua" w:hAnsi="Book Antiqua"/>
          <w:i/>
        </w:rPr>
        <w:t>Piteşti</w:t>
      </w:r>
      <w:proofErr w:type="spellEnd"/>
      <w:r w:rsidR="00162936">
        <w:rPr>
          <w:rFonts w:ascii="Book Antiqua" w:hAnsi="Book Antiqua"/>
          <w:i/>
        </w:rPr>
        <w:t xml:space="preserve">, jud. </w:t>
      </w:r>
      <w:proofErr w:type="spellStart"/>
      <w:r w:rsidR="00162936">
        <w:rPr>
          <w:rFonts w:ascii="Book Antiqua" w:hAnsi="Book Antiqua"/>
          <w:i/>
        </w:rPr>
        <w:t>Argeş</w:t>
      </w:r>
      <w:proofErr w:type="spellEnd"/>
      <w:r w:rsidR="00162936">
        <w:rPr>
          <w:rFonts w:ascii="Book Antiqua" w:hAnsi="Book Antiqua"/>
          <w:i/>
        </w:rPr>
        <w:t>,</w:t>
      </w:r>
    </w:p>
    <w:p w14:paraId="6E452BF7" w14:textId="3D23A482" w:rsidR="00162936" w:rsidRDefault="00162936" w:rsidP="00580139">
      <w:pPr>
        <w:spacing w:after="0" w:line="240" w:lineRule="auto"/>
        <w:ind w:left="109" w:hanging="109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tel. 0248.220.833 / fax. 0348.730.614</w:t>
      </w:r>
    </w:p>
    <w:p w14:paraId="6EB4833C" w14:textId="61816A33" w:rsidR="00162936" w:rsidRDefault="00162936" w:rsidP="00162936">
      <w:pPr>
        <w:ind w:left="109" w:hanging="109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E-mail: </w:t>
      </w:r>
      <w:r w:rsidR="00C973C7">
        <w:rPr>
          <w:rFonts w:ascii="Book Antiqua" w:hAnsi="Book Antiqua"/>
          <w:i/>
        </w:rPr>
        <w:t>arges</w:t>
      </w:r>
      <w:r w:rsidR="00580139">
        <w:rPr>
          <w:rFonts w:ascii="Book Antiqua" w:hAnsi="Book Antiqua"/>
          <w:i/>
        </w:rPr>
        <w:t>.</w:t>
      </w:r>
      <w:r w:rsidR="00C973C7">
        <w:rPr>
          <w:rFonts w:ascii="Book Antiqua" w:hAnsi="Book Antiqua"/>
          <w:i/>
        </w:rPr>
        <w:t>djc</w:t>
      </w:r>
      <w:r>
        <w:rPr>
          <w:rFonts w:ascii="Book Antiqua" w:hAnsi="Book Antiqua"/>
          <w:i/>
        </w:rPr>
        <w:t>@</w:t>
      </w:r>
      <w:r w:rsidR="00C973C7">
        <w:rPr>
          <w:rFonts w:ascii="Book Antiqua" w:hAnsi="Book Antiqua"/>
          <w:i/>
        </w:rPr>
        <w:t>gmail</w:t>
      </w:r>
      <w:r>
        <w:rPr>
          <w:rFonts w:ascii="Book Antiqua" w:hAnsi="Book Antiqua"/>
          <w:i/>
        </w:rPr>
        <w:t>.</w:t>
      </w:r>
      <w:r w:rsidR="00C973C7">
        <w:rPr>
          <w:rFonts w:ascii="Book Antiqua" w:hAnsi="Book Antiqua"/>
          <w:i/>
        </w:rPr>
        <w:t>com</w:t>
      </w:r>
      <w:r>
        <w:rPr>
          <w:rFonts w:ascii="Book Antiqua" w:hAnsi="Book Antiqua"/>
          <w:i/>
        </w:rPr>
        <w:t xml:space="preserve">; </w:t>
      </w:r>
      <w:hyperlink r:id="rId9" w:history="1">
        <w:r w:rsidR="00937A1C" w:rsidRPr="00FD4389">
          <w:rPr>
            <w:rStyle w:val="Hyperlink"/>
            <w:rFonts w:ascii="Book Antiqua" w:hAnsi="Book Antiqua"/>
            <w:i/>
          </w:rPr>
          <w:t>www.culturaarges.com</w:t>
        </w:r>
      </w:hyperlink>
      <w:r w:rsidR="00937A1C">
        <w:rPr>
          <w:rFonts w:ascii="Book Antiqua" w:hAnsi="Book Antiqua"/>
          <w:i/>
        </w:rPr>
        <w:t xml:space="preserve">. </w:t>
      </w:r>
      <w:r>
        <w:rPr>
          <w:rFonts w:ascii="Book Antiqua" w:hAnsi="Book Antiqua"/>
          <w:i/>
        </w:rPr>
        <w:t>Cod fiscal 4229458</w:t>
      </w:r>
    </w:p>
    <w:p w14:paraId="1E1B9334" w14:textId="713BF8CA" w:rsidR="00162936" w:rsidRDefault="00162936" w:rsidP="00162936">
      <w:pPr>
        <w:ind w:left="109" w:hanging="109"/>
        <w:jc w:val="center"/>
        <w:rPr>
          <w:rFonts w:ascii="Book Antiqua" w:hAnsi="Book Antiqua"/>
          <w:i/>
        </w:rPr>
      </w:pPr>
    </w:p>
    <w:p w14:paraId="24C44144" w14:textId="77777777" w:rsidR="00045549" w:rsidRDefault="00045549" w:rsidP="00162936">
      <w:pPr>
        <w:ind w:left="109" w:hanging="109"/>
        <w:jc w:val="center"/>
        <w:rPr>
          <w:rFonts w:ascii="Book Antiqua" w:hAnsi="Book Antiqua"/>
          <w:i/>
        </w:rPr>
      </w:pPr>
    </w:p>
    <w:p w14:paraId="22EAF5DA" w14:textId="125055BC" w:rsidR="00061D10" w:rsidRPr="00F40EC1" w:rsidRDefault="00580139" w:rsidP="00580139">
      <w:pPr>
        <w:spacing w:after="0"/>
        <w:ind w:left="109" w:hanging="109"/>
        <w:jc w:val="center"/>
        <w:rPr>
          <w:rFonts w:ascii="Georgia" w:hAnsi="Georgia" w:cs="Times New Roman"/>
          <w:b/>
          <w:sz w:val="32"/>
          <w:szCs w:val="32"/>
        </w:rPr>
      </w:pPr>
      <w:r w:rsidRPr="00F40EC1">
        <w:rPr>
          <w:rFonts w:ascii="Georgia" w:hAnsi="Georgia" w:cs="Times New Roman"/>
          <w:b/>
          <w:sz w:val="32"/>
          <w:szCs w:val="32"/>
        </w:rPr>
        <w:t xml:space="preserve">Informare despre activitatea DJC Argeș în </w:t>
      </w:r>
      <w:r w:rsidR="00D76E9A">
        <w:rPr>
          <w:rFonts w:ascii="Georgia" w:hAnsi="Georgia" w:cs="Times New Roman"/>
          <w:b/>
          <w:sz w:val="32"/>
          <w:szCs w:val="32"/>
        </w:rPr>
        <w:t>202</w:t>
      </w:r>
      <w:r w:rsidR="009327D6">
        <w:rPr>
          <w:rFonts w:ascii="Georgia" w:hAnsi="Georgia" w:cs="Times New Roman"/>
          <w:b/>
          <w:sz w:val="32"/>
          <w:szCs w:val="32"/>
        </w:rPr>
        <w:t>2</w:t>
      </w:r>
    </w:p>
    <w:p w14:paraId="7BF5F74C" w14:textId="77777777" w:rsidR="00F40EC1" w:rsidRDefault="00F40EC1" w:rsidP="00580139">
      <w:pPr>
        <w:spacing w:after="0"/>
        <w:ind w:firstLine="708"/>
        <w:jc w:val="center"/>
        <w:rPr>
          <w:rFonts w:ascii="Georgia" w:hAnsi="Georgia" w:cs="Times New Roman"/>
          <w:b/>
          <w:sz w:val="28"/>
          <w:szCs w:val="28"/>
        </w:rPr>
      </w:pPr>
    </w:p>
    <w:p w14:paraId="2AE67C5F" w14:textId="192001E9" w:rsidR="006D21C3" w:rsidRPr="00812F8C" w:rsidRDefault="006D21C3" w:rsidP="00580139">
      <w:pPr>
        <w:spacing w:after="0"/>
        <w:ind w:firstLine="708"/>
        <w:jc w:val="center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>Cuv</w:t>
      </w:r>
      <w:r w:rsidR="008B16E5" w:rsidRPr="00812F8C">
        <w:rPr>
          <w:rFonts w:ascii="Georgia" w:hAnsi="Georgia" w:cs="Times New Roman"/>
          <w:b/>
          <w:sz w:val="28"/>
          <w:szCs w:val="28"/>
        </w:rPr>
        <w:t>â</w:t>
      </w:r>
      <w:r w:rsidRPr="00812F8C">
        <w:rPr>
          <w:rFonts w:ascii="Georgia" w:hAnsi="Georgia" w:cs="Times New Roman"/>
          <w:b/>
          <w:sz w:val="28"/>
          <w:szCs w:val="28"/>
        </w:rPr>
        <w:t>nt înainte</w:t>
      </w:r>
    </w:p>
    <w:p w14:paraId="6DE92D7D" w14:textId="77777777" w:rsidR="00580139" w:rsidRDefault="00580139" w:rsidP="006D21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</w:p>
    <w:p w14:paraId="673E099F" w14:textId="63BEF927" w:rsidR="00483DCD" w:rsidRPr="00812F8C" w:rsidRDefault="006D21C3" w:rsidP="006D21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Direcția Județeană pentru Cultură Argeș</w:t>
      </w:r>
      <w:r w:rsidR="00312302"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</w:t>
      </w:r>
      <w:r w:rsidR="00A16972" w:rsidRPr="00812F8C">
        <w:rPr>
          <w:rFonts w:ascii="Georgia" w:eastAsia="Times New Roman" w:hAnsi="Georgia" w:cs="Times New Roman"/>
          <w:sz w:val="28"/>
          <w:szCs w:val="28"/>
          <w:lang w:eastAsia="ro-RO"/>
        </w:rPr>
        <w:t>este</w:t>
      </w:r>
      <w:r w:rsidR="00312302"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</w:t>
      </w:r>
      <w:r w:rsidR="00580139">
        <w:rPr>
          <w:rFonts w:ascii="Georgia" w:eastAsia="Times New Roman" w:hAnsi="Georgia" w:cs="Times New Roman"/>
          <w:sz w:val="28"/>
          <w:szCs w:val="28"/>
          <w:lang w:eastAsia="ro-RO"/>
        </w:rPr>
        <w:t xml:space="preserve">un </w:t>
      </w:r>
      <w:r w:rsidR="00FC5EB4" w:rsidRPr="00812F8C">
        <w:rPr>
          <w:rFonts w:ascii="Georgia" w:eastAsia="Times New Roman" w:hAnsi="Georgia" w:cs="Times New Roman"/>
          <w:sz w:val="28"/>
          <w:szCs w:val="28"/>
          <w:lang w:eastAsia="ro-RO"/>
        </w:rPr>
        <w:t>servici</w:t>
      </w:r>
      <w:r w:rsidR="00A16972" w:rsidRPr="00812F8C">
        <w:rPr>
          <w:rFonts w:ascii="Georgia" w:eastAsia="Times New Roman" w:hAnsi="Georgia" w:cs="Times New Roman"/>
          <w:sz w:val="28"/>
          <w:szCs w:val="28"/>
          <w:lang w:eastAsia="ro-RO"/>
        </w:rPr>
        <w:t>u</w:t>
      </w:r>
      <w:r w:rsidR="00FC5EB4"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public deconcentrat, cu personalitate juridică, al Ministerului Culturii.</w:t>
      </w:r>
      <w:r w:rsidR="00C15EC3"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Este organizată potrivit prevederilor Hotărârii Guvernului nr. 90/2010 privind organizarea </w:t>
      </w:r>
      <w:proofErr w:type="spellStart"/>
      <w:r w:rsidR="00722CF6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722CF6" w:rsidRPr="00812F8C">
        <w:rPr>
          <w:rFonts w:ascii="Georgia" w:hAnsi="Georgia" w:cs="Times New Roman"/>
          <w:sz w:val="28"/>
          <w:szCs w:val="28"/>
        </w:rPr>
        <w:t xml:space="preserve"> func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722CF6" w:rsidRPr="00812F8C">
        <w:rPr>
          <w:rFonts w:ascii="Georgia" w:hAnsi="Georgia" w:cs="Times New Roman"/>
          <w:sz w:val="28"/>
          <w:szCs w:val="28"/>
        </w:rPr>
        <w:t>ionarea Ministerului Culturii.</w:t>
      </w:r>
      <w:r w:rsidR="00E136EE"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</w:t>
      </w:r>
    </w:p>
    <w:p w14:paraId="5204130B" w14:textId="77777777" w:rsidR="009F042E" w:rsidRPr="00812F8C" w:rsidRDefault="009F042E" w:rsidP="009F042E">
      <w:pPr>
        <w:pStyle w:val="Listparagraf"/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</w:p>
    <w:p w14:paraId="015B77A0" w14:textId="77777777" w:rsidR="00E136EE" w:rsidRPr="00812F8C" w:rsidRDefault="006D21C3" w:rsidP="006D21C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Direcția Județeană pentru Cultură Argeș</w:t>
      </w:r>
      <w:r w:rsidR="00E136EE"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 are următoarele atribu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="00E136EE" w:rsidRPr="00812F8C">
        <w:rPr>
          <w:rFonts w:ascii="Georgia" w:eastAsia="Times New Roman" w:hAnsi="Georgia" w:cs="Times New Roman"/>
          <w:sz w:val="28"/>
          <w:szCs w:val="28"/>
          <w:lang w:eastAsia="ro-RO"/>
        </w:rPr>
        <w:t>ii principale:</w:t>
      </w:r>
    </w:p>
    <w:p w14:paraId="2D08D472" w14:textId="77777777" w:rsidR="00E136EE" w:rsidRPr="00812F8C" w:rsidRDefault="00E136EE" w:rsidP="005F7AAB">
      <w:pPr>
        <w:pStyle w:val="Listparagraf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  <w:bookmarkStart w:id="0" w:name="do|ar17|al1|lia"/>
      <w:bookmarkEnd w:id="0"/>
      <w:r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>a)</w:t>
      </w:r>
      <w:r w:rsidR="00AB7E56"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 xml:space="preserve"> 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îndeplinește atribu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iile prevăzute de lege în domeniul protejării patrimoniului cultural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naţional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;</w:t>
      </w:r>
    </w:p>
    <w:p w14:paraId="46CAF068" w14:textId="77777777" w:rsidR="00E136EE" w:rsidRPr="00812F8C" w:rsidRDefault="00E136EE" w:rsidP="005F7AAB">
      <w:pPr>
        <w:pStyle w:val="Listparagraf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  <w:bookmarkStart w:id="1" w:name="do|ar17|al1|lib"/>
      <w:bookmarkEnd w:id="1"/>
      <w:r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>b)</w:t>
      </w:r>
      <w:r w:rsidR="00AB7E56"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 xml:space="preserve"> 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colaborează cu autorită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ile publice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cu institu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iile specializate pentru protejarea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punerea în valoare a bunurilor din patrimoniul cultural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naţional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aplică în acest sens prevederile legale în domeniu;</w:t>
      </w:r>
    </w:p>
    <w:p w14:paraId="7275A6B3" w14:textId="77777777" w:rsidR="00E136EE" w:rsidRPr="00812F8C" w:rsidRDefault="00E136EE" w:rsidP="005F7AAB">
      <w:pPr>
        <w:pStyle w:val="Listparagraf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  <w:bookmarkStart w:id="2" w:name="do|ar17|al1|lic"/>
      <w:bookmarkEnd w:id="2"/>
      <w:r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>c)</w:t>
      </w:r>
      <w:r w:rsidR="00AB7E56"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 xml:space="preserve"> 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participă, la cererea autorită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ilor abilitate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împreună cu acestea, la ac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iuni de control al respectării legisla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iei privind dreptul de autor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drepturile conexe;</w:t>
      </w:r>
    </w:p>
    <w:p w14:paraId="26890C2D" w14:textId="0F496325" w:rsidR="00E136EE" w:rsidRPr="00812F8C" w:rsidRDefault="00E136EE" w:rsidP="00DD5C5F">
      <w:pPr>
        <w:shd w:val="clear" w:color="auto" w:fill="FFFFFF"/>
        <w:spacing w:after="0" w:line="240" w:lineRule="auto"/>
        <w:ind w:left="708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  <w:bookmarkStart w:id="3" w:name="do|ar17|al1|lid"/>
      <w:bookmarkEnd w:id="3"/>
      <w:r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>d)</w:t>
      </w:r>
      <w:r w:rsidR="00AB7E56" w:rsidRPr="00812F8C">
        <w:rPr>
          <w:rFonts w:ascii="Georgia" w:eastAsia="Times New Roman" w:hAnsi="Georgia" w:cs="Times New Roman"/>
          <w:b/>
          <w:bCs/>
          <w:sz w:val="28"/>
          <w:szCs w:val="28"/>
          <w:lang w:eastAsia="ro-RO"/>
        </w:rPr>
        <w:t xml:space="preserve"> 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solicită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primește, în condi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iile legii, în nume propriu sau în numele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pentr</w:t>
      </w:r>
      <w:r w:rsidR="00580139">
        <w:rPr>
          <w:rFonts w:ascii="Georgia" w:eastAsia="Times New Roman" w:hAnsi="Georgia" w:cs="Times New Roman"/>
          <w:sz w:val="28"/>
          <w:szCs w:val="28"/>
          <w:lang w:eastAsia="ro-RO"/>
        </w:rPr>
        <w:t xml:space="preserve">u 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Ministerul Culturii, de la autorită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 ale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administraţiei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publice, de la institu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ii publice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de la persoanele juridice de drept privat cu activitate în domeniul cultural, al artelor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informării publice, date </w:t>
      </w:r>
      <w:proofErr w:type="spellStart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şi</w:t>
      </w:r>
      <w:proofErr w:type="spellEnd"/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informa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>ii necesare pentru exercitarea atribu</w:t>
      </w:r>
      <w:r w:rsidR="008B16E5" w:rsidRPr="00812F8C">
        <w:rPr>
          <w:rFonts w:ascii="Georgia" w:eastAsia="Times New Roman" w:hAnsi="Georgia" w:cs="Times New Roman"/>
          <w:sz w:val="28"/>
          <w:szCs w:val="28"/>
          <w:lang w:eastAsia="ro-RO"/>
        </w:rPr>
        <w:t>ț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iilor ce </w:t>
      </w:r>
      <w:r w:rsidR="00CF7E45">
        <w:rPr>
          <w:rFonts w:ascii="Georgia" w:eastAsia="Times New Roman" w:hAnsi="Georgia" w:cs="Times New Roman"/>
          <w:sz w:val="28"/>
          <w:szCs w:val="28"/>
          <w:lang w:eastAsia="ro-RO"/>
        </w:rPr>
        <w:t>îi</w:t>
      </w:r>
      <w:r w:rsidRPr="00812F8C">
        <w:rPr>
          <w:rFonts w:ascii="Georgia" w:eastAsia="Times New Roman" w:hAnsi="Georgia" w:cs="Times New Roman"/>
          <w:sz w:val="28"/>
          <w:szCs w:val="28"/>
          <w:lang w:eastAsia="ro-RO"/>
        </w:rPr>
        <w:t xml:space="preserve"> revin;</w:t>
      </w:r>
      <w:bookmarkStart w:id="4" w:name="do|ar17|al1|lie"/>
      <w:bookmarkStart w:id="5" w:name="do|ar17|al1|lif"/>
      <w:bookmarkEnd w:id="4"/>
      <w:bookmarkEnd w:id="5"/>
    </w:p>
    <w:p w14:paraId="72A4EA98" w14:textId="77777777" w:rsidR="006D21C3" w:rsidRPr="00812F8C" w:rsidRDefault="006D21C3" w:rsidP="00B848E3">
      <w:pPr>
        <w:pStyle w:val="Listparagraf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o-RO"/>
        </w:rPr>
      </w:pPr>
    </w:p>
    <w:p w14:paraId="3BC8B7AA" w14:textId="77777777" w:rsidR="006D21C3" w:rsidRPr="00812F8C" w:rsidRDefault="006D21C3" w:rsidP="00DD5C5F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 xml:space="preserve">Misiunea Direcției Județene pentru Cultură </w:t>
      </w:r>
      <w:proofErr w:type="spellStart"/>
      <w:r w:rsidRPr="00812F8C">
        <w:rPr>
          <w:rFonts w:ascii="Georgia" w:hAnsi="Georgia" w:cs="Times New Roman"/>
          <w:b/>
          <w:sz w:val="28"/>
          <w:szCs w:val="28"/>
        </w:rPr>
        <w:t>Argeş</w:t>
      </w:r>
      <w:proofErr w:type="spellEnd"/>
      <w:r w:rsidRPr="00812F8C">
        <w:rPr>
          <w:rFonts w:ascii="Georgia" w:hAnsi="Georgia" w:cs="Times New Roman"/>
          <w:b/>
          <w:sz w:val="28"/>
          <w:szCs w:val="28"/>
        </w:rPr>
        <w:t xml:space="preserve"> </w:t>
      </w:r>
      <w:r w:rsidRPr="00812F8C">
        <w:rPr>
          <w:rFonts w:ascii="Georgia" w:hAnsi="Georgia" w:cs="Times New Roman"/>
          <w:sz w:val="28"/>
          <w:szCs w:val="28"/>
        </w:rPr>
        <w:t xml:space="preserve">este protejarea și punerea în valoare a patrimoniului cultural național mobil, imobil și imaterial existent la nivelul </w:t>
      </w:r>
      <w:proofErr w:type="spellStart"/>
      <w:r w:rsidRPr="00812F8C">
        <w:rPr>
          <w:rFonts w:ascii="Georgia" w:hAnsi="Georgia" w:cs="Times New Roman"/>
          <w:sz w:val="28"/>
          <w:szCs w:val="28"/>
        </w:rPr>
        <w:t>judeţului</w:t>
      </w:r>
      <w:proofErr w:type="spellEnd"/>
      <w:r w:rsidRPr="00812F8C">
        <w:rPr>
          <w:rFonts w:ascii="Georgia" w:hAnsi="Georgia" w:cs="Times New Roman"/>
          <w:sz w:val="28"/>
          <w:szCs w:val="28"/>
        </w:rPr>
        <w:t xml:space="preserve"> nostru. </w:t>
      </w:r>
    </w:p>
    <w:p w14:paraId="41601E6F" w14:textId="2281CBE7" w:rsidR="00061D10" w:rsidRDefault="006D21C3" w:rsidP="00484A26">
      <w:pPr>
        <w:pStyle w:val="Listparagraf"/>
        <w:spacing w:line="24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lastRenderedPageBreak/>
        <w:t xml:space="preserve">Contribuția </w:t>
      </w:r>
      <w:r w:rsidR="00354E4E" w:rsidRPr="00812F8C">
        <w:rPr>
          <w:rFonts w:ascii="Georgia" w:hAnsi="Georgia" w:cs="Times New Roman"/>
          <w:b/>
          <w:sz w:val="28"/>
          <w:szCs w:val="28"/>
        </w:rPr>
        <w:t>Direc</w:t>
      </w:r>
      <w:r w:rsidR="008B16E5" w:rsidRPr="00812F8C">
        <w:rPr>
          <w:rFonts w:ascii="Georgia" w:hAnsi="Georgia" w:cs="Times New Roman"/>
          <w:b/>
          <w:sz w:val="28"/>
          <w:szCs w:val="28"/>
        </w:rPr>
        <w:t>ț</w:t>
      </w:r>
      <w:r w:rsidR="00354E4E" w:rsidRPr="00812F8C">
        <w:rPr>
          <w:rFonts w:ascii="Georgia" w:hAnsi="Georgia" w:cs="Times New Roman"/>
          <w:b/>
          <w:sz w:val="28"/>
          <w:szCs w:val="28"/>
        </w:rPr>
        <w:t>i</w:t>
      </w:r>
      <w:r w:rsidRPr="00812F8C">
        <w:rPr>
          <w:rFonts w:ascii="Georgia" w:hAnsi="Georgia" w:cs="Times New Roman"/>
          <w:b/>
          <w:sz w:val="28"/>
          <w:szCs w:val="28"/>
        </w:rPr>
        <w:t>ei</w:t>
      </w:r>
      <w:r w:rsidR="00354E4E" w:rsidRPr="00812F8C">
        <w:rPr>
          <w:rFonts w:ascii="Georgia" w:hAnsi="Georgia" w:cs="Times New Roman"/>
          <w:b/>
          <w:sz w:val="28"/>
          <w:szCs w:val="28"/>
        </w:rPr>
        <w:t xml:space="preserve"> Jude</w:t>
      </w:r>
      <w:r w:rsidR="008B16E5" w:rsidRPr="00812F8C">
        <w:rPr>
          <w:rFonts w:ascii="Georgia" w:hAnsi="Georgia" w:cs="Times New Roman"/>
          <w:b/>
          <w:sz w:val="28"/>
          <w:szCs w:val="28"/>
        </w:rPr>
        <w:t>ț</w:t>
      </w:r>
      <w:r w:rsidR="00354E4E" w:rsidRPr="00812F8C">
        <w:rPr>
          <w:rFonts w:ascii="Georgia" w:hAnsi="Georgia" w:cs="Times New Roman"/>
          <w:b/>
          <w:sz w:val="28"/>
          <w:szCs w:val="28"/>
        </w:rPr>
        <w:t>e</w:t>
      </w:r>
      <w:r w:rsidRPr="00812F8C">
        <w:rPr>
          <w:rFonts w:ascii="Georgia" w:hAnsi="Georgia" w:cs="Times New Roman"/>
          <w:b/>
          <w:sz w:val="28"/>
          <w:szCs w:val="28"/>
        </w:rPr>
        <w:t>ne</w:t>
      </w:r>
      <w:r w:rsidR="00354E4E" w:rsidRPr="00812F8C">
        <w:rPr>
          <w:rFonts w:ascii="Georgia" w:hAnsi="Georgia" w:cs="Times New Roman"/>
          <w:b/>
          <w:sz w:val="28"/>
          <w:szCs w:val="28"/>
        </w:rPr>
        <w:t xml:space="preserve"> pentru Cultură </w:t>
      </w:r>
      <w:proofErr w:type="spellStart"/>
      <w:r w:rsidR="00354E4E" w:rsidRPr="00812F8C">
        <w:rPr>
          <w:rFonts w:ascii="Georgia" w:hAnsi="Georgia" w:cs="Times New Roman"/>
          <w:b/>
          <w:sz w:val="28"/>
          <w:szCs w:val="28"/>
        </w:rPr>
        <w:t>Argeş</w:t>
      </w:r>
      <w:proofErr w:type="spellEnd"/>
      <w:r w:rsidRPr="00812F8C">
        <w:rPr>
          <w:rFonts w:ascii="Georgia" w:hAnsi="Georgia" w:cs="Times New Roman"/>
          <w:b/>
          <w:sz w:val="28"/>
          <w:szCs w:val="28"/>
        </w:rPr>
        <w:t xml:space="preserve"> la obiectivele guvernării</w:t>
      </w:r>
      <w:r w:rsidR="00354E4E" w:rsidRPr="00812F8C">
        <w:rPr>
          <w:rFonts w:ascii="Georgia" w:hAnsi="Georgia" w:cs="Times New Roman"/>
          <w:sz w:val="28"/>
          <w:szCs w:val="28"/>
        </w:rPr>
        <w:t>, prin întreaga sa activitate din anul</w:t>
      </w:r>
      <w:r w:rsidR="00580139">
        <w:rPr>
          <w:rFonts w:ascii="Georgia" w:hAnsi="Georgia" w:cs="Times New Roman"/>
          <w:sz w:val="28"/>
          <w:szCs w:val="28"/>
        </w:rPr>
        <w:t xml:space="preserve"> curent</w:t>
      </w:r>
      <w:r w:rsidR="00DD5C5F" w:rsidRPr="00812F8C">
        <w:rPr>
          <w:rFonts w:ascii="Georgia" w:hAnsi="Georgia" w:cs="Times New Roman"/>
          <w:sz w:val="28"/>
          <w:szCs w:val="28"/>
        </w:rPr>
        <w:t>,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 a cărei sinteză se face prin prezentul rapor</w:t>
      </w:r>
      <w:r w:rsidRPr="00812F8C">
        <w:rPr>
          <w:rFonts w:ascii="Georgia" w:hAnsi="Georgia" w:cs="Times New Roman"/>
          <w:sz w:val="28"/>
          <w:szCs w:val="28"/>
        </w:rPr>
        <w:t>t, s-a concretizat în</w:t>
      </w:r>
      <w:r w:rsidR="00DD5C5F" w:rsidRPr="00812F8C">
        <w:rPr>
          <w:rFonts w:ascii="Georgia" w:hAnsi="Georgia" w:cs="Times New Roman"/>
          <w:sz w:val="28"/>
          <w:szCs w:val="28"/>
        </w:rPr>
        <w:t xml:space="preserve"> </w:t>
      </w:r>
      <w:r w:rsidR="00354E4E" w:rsidRPr="00812F8C">
        <w:rPr>
          <w:rFonts w:ascii="Georgia" w:hAnsi="Georgia" w:cs="Times New Roman"/>
          <w:sz w:val="28"/>
          <w:szCs w:val="28"/>
        </w:rPr>
        <w:t>respectarea legisla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>iei în vigoare, cu accent pe imperativele ac</w:t>
      </w:r>
      <w:r w:rsidR="008B16E5" w:rsidRPr="00812F8C">
        <w:rPr>
          <w:rFonts w:ascii="Georgia" w:hAnsi="Georgia" w:cs="Times New Roman"/>
          <w:sz w:val="28"/>
          <w:szCs w:val="28"/>
        </w:rPr>
        <w:t>ți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unii de protejare, conservare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punere în valoare a patrimoniului cultural local</w:t>
      </w:r>
      <w:r w:rsidR="00DD5C5F" w:rsidRPr="00812F8C">
        <w:rPr>
          <w:rFonts w:ascii="Georgia" w:hAnsi="Georgia" w:cs="Times New Roman"/>
          <w:sz w:val="28"/>
          <w:szCs w:val="28"/>
        </w:rPr>
        <w:t xml:space="preserve">, </w:t>
      </w:r>
      <w:r w:rsidR="00354E4E" w:rsidRPr="00812F8C">
        <w:rPr>
          <w:rFonts w:ascii="Georgia" w:hAnsi="Georgia" w:cs="Times New Roman"/>
          <w:sz w:val="28"/>
          <w:szCs w:val="28"/>
        </w:rPr>
        <w:t>exercitarea principalelor atribu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ii conferite de actele normative în vigoare care guvernează </w:t>
      </w:r>
      <w:r w:rsidR="00DD5C5F" w:rsidRPr="00812F8C">
        <w:rPr>
          <w:rFonts w:ascii="Georgia" w:hAnsi="Georgia" w:cs="Times New Roman"/>
          <w:sz w:val="28"/>
          <w:szCs w:val="28"/>
        </w:rPr>
        <w:t>atribuțiile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 DJC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Argeş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în domeniul culturii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patrimoniului cultural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naţional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, respectiv acelea de analiză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avizare, monitorizare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control, consulta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>ii de specialitate, interfa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>ă 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mediere</w:t>
      </w:r>
      <w:r w:rsidR="00DD5C5F" w:rsidRPr="00812F8C">
        <w:rPr>
          <w:rFonts w:ascii="Georgia" w:hAnsi="Georgia" w:cs="Times New Roman"/>
          <w:sz w:val="28"/>
          <w:szCs w:val="28"/>
        </w:rPr>
        <w:t xml:space="preserve">, 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asigurarea comunicării dintre Ministerul Culturii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autorită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ile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administraţiei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publice locale cu institu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iile publice de cultură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a</w:t>
      </w:r>
      <w:r w:rsidR="008B16E5" w:rsidRPr="00812F8C">
        <w:rPr>
          <w:rFonts w:ascii="Georgia" w:hAnsi="Georgia" w:cs="Times New Roman"/>
          <w:sz w:val="28"/>
          <w:szCs w:val="28"/>
        </w:rPr>
        <w:t>ș</w:t>
      </w:r>
      <w:r w:rsidR="00354E4E" w:rsidRPr="00812F8C">
        <w:rPr>
          <w:rFonts w:ascii="Georgia" w:hAnsi="Georgia" w:cs="Times New Roman"/>
          <w:sz w:val="28"/>
          <w:szCs w:val="28"/>
        </w:rPr>
        <w:t>ez</w:t>
      </w:r>
      <w:r w:rsidR="008B16E5" w:rsidRPr="00812F8C">
        <w:rPr>
          <w:rFonts w:ascii="Georgia" w:hAnsi="Georgia" w:cs="Times New Roman"/>
          <w:sz w:val="28"/>
          <w:szCs w:val="28"/>
        </w:rPr>
        <w:t>ă</w:t>
      </w:r>
      <w:r w:rsidR="00354E4E" w:rsidRPr="00812F8C">
        <w:rPr>
          <w:rFonts w:ascii="Georgia" w:hAnsi="Georgia" w:cs="Times New Roman"/>
          <w:sz w:val="28"/>
          <w:szCs w:val="28"/>
        </w:rPr>
        <w:t>mintele culturale, cu diver</w:t>
      </w:r>
      <w:r w:rsidR="008B16E5" w:rsidRPr="00812F8C">
        <w:rPr>
          <w:rFonts w:ascii="Georgia" w:hAnsi="Georgia" w:cs="Times New Roman"/>
          <w:sz w:val="28"/>
          <w:szCs w:val="28"/>
        </w:rPr>
        <w:t>ș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i operatori culturali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comunitatea locală</w:t>
      </w:r>
      <w:r w:rsidR="00DD5C5F" w:rsidRPr="00812F8C">
        <w:rPr>
          <w:rFonts w:ascii="Georgia" w:hAnsi="Georgia" w:cs="Times New Roman"/>
          <w:sz w:val="28"/>
          <w:szCs w:val="28"/>
        </w:rPr>
        <w:t xml:space="preserve">, 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sprijinirea logistică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materială, în limitele competen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>elor legale, a unor programe, proiecte 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activită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354E4E" w:rsidRPr="00812F8C">
        <w:rPr>
          <w:rFonts w:ascii="Georgia" w:hAnsi="Georgia" w:cs="Times New Roman"/>
          <w:sz w:val="28"/>
          <w:szCs w:val="28"/>
        </w:rPr>
        <w:t xml:space="preserve">i de promovare </w:t>
      </w:r>
      <w:proofErr w:type="spellStart"/>
      <w:r w:rsidR="00354E4E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354E4E" w:rsidRPr="00812F8C">
        <w:rPr>
          <w:rFonts w:ascii="Georgia" w:hAnsi="Georgia" w:cs="Times New Roman"/>
          <w:sz w:val="28"/>
          <w:szCs w:val="28"/>
        </w:rPr>
        <w:t xml:space="preserve"> punere în valoare a patrimoniului cultural local</w:t>
      </w:r>
      <w:r w:rsidR="00DD5C5F" w:rsidRPr="00812F8C">
        <w:rPr>
          <w:rFonts w:ascii="Georgia" w:hAnsi="Georgia" w:cs="Times New Roman"/>
          <w:sz w:val="28"/>
          <w:szCs w:val="28"/>
        </w:rPr>
        <w:t>.</w:t>
      </w:r>
    </w:p>
    <w:p w14:paraId="687826CC" w14:textId="77777777" w:rsidR="00484A26" w:rsidRPr="00484A26" w:rsidRDefault="00484A26" w:rsidP="00484A26">
      <w:pPr>
        <w:pStyle w:val="Listparagraf"/>
        <w:spacing w:line="24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14:paraId="1F7C71D3" w14:textId="77777777" w:rsidR="00061D10" w:rsidRPr="00812F8C" w:rsidRDefault="00722CF6" w:rsidP="00061D10">
      <w:pPr>
        <w:pStyle w:val="Listparagraf"/>
        <w:spacing w:line="240" w:lineRule="auto"/>
        <w:ind w:left="0" w:firstLine="708"/>
        <w:jc w:val="center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>Obiective specifice</w:t>
      </w:r>
      <w:r w:rsidR="00061D10" w:rsidRPr="00812F8C">
        <w:rPr>
          <w:rFonts w:ascii="Georgia" w:hAnsi="Georgia" w:cs="Times New Roman"/>
          <w:b/>
          <w:sz w:val="28"/>
          <w:szCs w:val="28"/>
        </w:rPr>
        <w:t>, activități și rezultate</w:t>
      </w:r>
    </w:p>
    <w:p w14:paraId="04277BE8" w14:textId="77777777" w:rsidR="00666420" w:rsidRPr="00812F8C" w:rsidRDefault="00666420" w:rsidP="00061D10">
      <w:pPr>
        <w:pStyle w:val="Listparagraf"/>
        <w:spacing w:line="240" w:lineRule="auto"/>
        <w:ind w:left="0" w:firstLine="708"/>
        <w:jc w:val="center"/>
        <w:rPr>
          <w:rFonts w:ascii="Georgia" w:hAnsi="Georgia" w:cs="Times New Roman"/>
          <w:sz w:val="28"/>
          <w:szCs w:val="28"/>
        </w:rPr>
      </w:pPr>
    </w:p>
    <w:p w14:paraId="79C914FF" w14:textId="668B9914" w:rsidR="00722CF6" w:rsidRPr="00812F8C" w:rsidRDefault="00666420" w:rsidP="00F40EC1">
      <w:pPr>
        <w:pStyle w:val="Listparagraf"/>
        <w:autoSpaceDE w:val="0"/>
        <w:autoSpaceDN w:val="0"/>
        <w:adjustRightInd w:val="0"/>
        <w:ind w:left="786"/>
        <w:jc w:val="center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 xml:space="preserve">Compartimentul </w:t>
      </w:r>
      <w:r w:rsidR="00D948BC" w:rsidRPr="00812F8C">
        <w:rPr>
          <w:rFonts w:ascii="Georgia" w:hAnsi="Georgia" w:cs="Times New Roman"/>
          <w:b/>
          <w:sz w:val="28"/>
          <w:szCs w:val="28"/>
        </w:rPr>
        <w:t xml:space="preserve">Monumente istorice și </w:t>
      </w:r>
      <w:r w:rsidR="00CF7E45">
        <w:rPr>
          <w:rFonts w:ascii="Georgia" w:hAnsi="Georgia" w:cs="Times New Roman"/>
          <w:b/>
          <w:sz w:val="28"/>
          <w:szCs w:val="28"/>
        </w:rPr>
        <w:t>A</w:t>
      </w:r>
      <w:r w:rsidR="00D948BC" w:rsidRPr="00812F8C">
        <w:rPr>
          <w:rFonts w:ascii="Georgia" w:hAnsi="Georgia" w:cs="Times New Roman"/>
          <w:b/>
          <w:sz w:val="28"/>
          <w:szCs w:val="28"/>
        </w:rPr>
        <w:t>rheologie</w:t>
      </w:r>
    </w:p>
    <w:p w14:paraId="59A52D34" w14:textId="23C19F01" w:rsidR="00722CF6" w:rsidRPr="00812F8C" w:rsidRDefault="00361F64" w:rsidP="001A10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>Obiective</w:t>
      </w:r>
      <w:r w:rsidRPr="00812F8C">
        <w:rPr>
          <w:rFonts w:ascii="Georgia" w:hAnsi="Georgia" w:cs="Times New Roman"/>
          <w:sz w:val="28"/>
          <w:szCs w:val="28"/>
          <w:lang w:val="en-GB"/>
        </w:rPr>
        <w:t>:</w:t>
      </w:r>
      <w:r w:rsidR="00CD53E6" w:rsidRPr="00812F8C">
        <w:rPr>
          <w:rFonts w:ascii="Georgia" w:hAnsi="Georgia" w:cs="Times New Roman"/>
          <w:sz w:val="28"/>
          <w:szCs w:val="28"/>
        </w:rPr>
        <w:t xml:space="preserve"> </w:t>
      </w:r>
      <w:r w:rsidR="00722CF6" w:rsidRPr="00812F8C">
        <w:rPr>
          <w:rFonts w:ascii="Georgia" w:hAnsi="Georgia" w:cs="Times New Roman"/>
          <w:sz w:val="28"/>
          <w:szCs w:val="28"/>
        </w:rPr>
        <w:t>protejarea și valorificarea patrimoniului cultural imobil (monumente istorice și situri arheologice)</w:t>
      </w:r>
      <w:r w:rsidR="00DD5C5F" w:rsidRPr="00812F8C">
        <w:rPr>
          <w:rFonts w:ascii="Georgia" w:hAnsi="Georgia" w:cs="Times New Roman"/>
          <w:sz w:val="28"/>
          <w:szCs w:val="28"/>
        </w:rPr>
        <w:t xml:space="preserve">, </w:t>
      </w:r>
      <w:r w:rsidR="00722CF6" w:rsidRPr="00812F8C">
        <w:rPr>
          <w:rFonts w:ascii="Georgia" w:hAnsi="Georgia" w:cs="Times New Roman"/>
          <w:sz w:val="28"/>
          <w:szCs w:val="28"/>
        </w:rPr>
        <w:t>verificarea respectării legislației din domeniul monumentelor istorice și arheologie în vederea prevenirii acțiunilor de distrugere a patrimoniului cultural</w:t>
      </w:r>
      <w:r w:rsidR="00DD5C5F" w:rsidRPr="00812F8C">
        <w:rPr>
          <w:rFonts w:ascii="Georgia" w:hAnsi="Georgia" w:cs="Times New Roman"/>
          <w:sz w:val="28"/>
          <w:szCs w:val="28"/>
        </w:rPr>
        <w:t>.</w:t>
      </w:r>
      <w:r w:rsidR="001A10BA">
        <w:rPr>
          <w:rFonts w:ascii="Georgia" w:hAnsi="Georgia" w:cs="Times New Roman"/>
          <w:sz w:val="28"/>
          <w:szCs w:val="28"/>
        </w:rPr>
        <w:t xml:space="preserve"> 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Lista </w:t>
      </w:r>
      <w:r w:rsidR="008D2BE3" w:rsidRPr="00812F8C">
        <w:rPr>
          <w:rFonts w:ascii="Georgia" w:hAnsi="Georgia" w:cs="Times New Roman"/>
          <w:sz w:val="28"/>
          <w:szCs w:val="28"/>
        </w:rPr>
        <w:t>M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onumentelor </w:t>
      </w:r>
      <w:r w:rsidR="008D2BE3" w:rsidRPr="00812F8C">
        <w:rPr>
          <w:rFonts w:ascii="Georgia" w:hAnsi="Georgia" w:cs="Times New Roman"/>
          <w:sz w:val="28"/>
          <w:szCs w:val="28"/>
        </w:rPr>
        <w:t>I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storice din </w:t>
      </w:r>
      <w:proofErr w:type="spellStart"/>
      <w:r w:rsidR="00722CF6" w:rsidRPr="00812F8C">
        <w:rPr>
          <w:rFonts w:ascii="Georgia" w:hAnsi="Georgia" w:cs="Times New Roman"/>
          <w:sz w:val="28"/>
          <w:szCs w:val="28"/>
        </w:rPr>
        <w:t>judeţul</w:t>
      </w:r>
      <w:proofErr w:type="spellEnd"/>
      <w:r w:rsidR="00722CF6" w:rsidRPr="00812F8C">
        <w:rPr>
          <w:rFonts w:ascii="Georgia" w:hAnsi="Georgia" w:cs="Times New Roman"/>
          <w:sz w:val="28"/>
          <w:szCs w:val="28"/>
        </w:rPr>
        <w:t xml:space="preserve"> </w:t>
      </w:r>
      <w:r w:rsidR="005510C0" w:rsidRPr="00812F8C">
        <w:rPr>
          <w:rFonts w:ascii="Georgia" w:hAnsi="Georgia" w:cs="Times New Roman"/>
          <w:sz w:val="28"/>
          <w:szCs w:val="28"/>
        </w:rPr>
        <w:t>Argeș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 este aprobată prin </w:t>
      </w:r>
      <w:r w:rsidR="00722CF6" w:rsidRPr="00812F8C">
        <w:rPr>
          <w:rFonts w:ascii="Georgia" w:hAnsi="Georgia" w:cs="Times New Roman"/>
          <w:b/>
          <w:sz w:val="28"/>
          <w:szCs w:val="28"/>
        </w:rPr>
        <w:t>Ordinul nr. 2828/2015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 pentru modificarea Anexei nr.1 la Ordinul </w:t>
      </w:r>
      <w:r w:rsidR="008B16E5" w:rsidRPr="00812F8C">
        <w:rPr>
          <w:rFonts w:ascii="Georgia" w:hAnsi="Georgia" w:cs="Times New Roman"/>
          <w:sz w:val="28"/>
          <w:szCs w:val="28"/>
        </w:rPr>
        <w:t>M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inistrului </w:t>
      </w:r>
      <w:r w:rsidR="008B16E5" w:rsidRPr="00812F8C">
        <w:rPr>
          <w:rFonts w:ascii="Georgia" w:hAnsi="Georgia" w:cs="Times New Roman"/>
          <w:sz w:val="28"/>
          <w:szCs w:val="28"/>
        </w:rPr>
        <w:t>C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ulturii și </w:t>
      </w:r>
      <w:r w:rsidR="008B16E5" w:rsidRPr="00812F8C">
        <w:rPr>
          <w:rFonts w:ascii="Georgia" w:hAnsi="Georgia" w:cs="Times New Roman"/>
          <w:sz w:val="28"/>
          <w:szCs w:val="28"/>
        </w:rPr>
        <w:t>C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ultelor nr.2314/2004 privind aprobarea Listei monumentelor istorice, actualizată și a Listei </w:t>
      </w:r>
      <w:r w:rsidR="008B16E5" w:rsidRPr="00812F8C">
        <w:rPr>
          <w:rFonts w:ascii="Georgia" w:hAnsi="Georgia" w:cs="Times New Roman"/>
          <w:sz w:val="28"/>
          <w:szCs w:val="28"/>
        </w:rPr>
        <w:t>M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onumentelor </w:t>
      </w:r>
      <w:r w:rsidR="008B16E5" w:rsidRPr="00812F8C">
        <w:rPr>
          <w:rFonts w:ascii="Georgia" w:hAnsi="Georgia" w:cs="Times New Roman"/>
          <w:sz w:val="28"/>
          <w:szCs w:val="28"/>
        </w:rPr>
        <w:t>I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storice </w:t>
      </w:r>
      <w:r w:rsidR="008B16E5" w:rsidRPr="00812F8C">
        <w:rPr>
          <w:rFonts w:ascii="Georgia" w:hAnsi="Georgia" w:cs="Times New Roman"/>
          <w:sz w:val="28"/>
          <w:szCs w:val="28"/>
        </w:rPr>
        <w:t>D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ispărute </w:t>
      </w:r>
      <w:proofErr w:type="spellStart"/>
      <w:r w:rsidR="00722CF6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722CF6" w:rsidRPr="00812F8C">
        <w:rPr>
          <w:rFonts w:ascii="Georgia" w:hAnsi="Georgia" w:cs="Times New Roman"/>
          <w:sz w:val="28"/>
          <w:szCs w:val="28"/>
        </w:rPr>
        <w:t xml:space="preserve"> totalizează un număr de </w:t>
      </w:r>
      <w:r w:rsidR="001034C7" w:rsidRPr="00812F8C">
        <w:rPr>
          <w:rFonts w:ascii="Georgia" w:hAnsi="Georgia" w:cs="Times New Roman"/>
          <w:sz w:val="28"/>
          <w:szCs w:val="28"/>
        </w:rPr>
        <w:t>1023</w:t>
      </w:r>
      <w:r w:rsidR="00722CF6" w:rsidRPr="00812F8C">
        <w:rPr>
          <w:rFonts w:ascii="Georgia" w:hAnsi="Georgia" w:cs="Times New Roman"/>
          <w:sz w:val="28"/>
          <w:szCs w:val="28"/>
        </w:rPr>
        <w:t xml:space="preserve">  de coduri.       </w:t>
      </w:r>
    </w:p>
    <w:p w14:paraId="01424A12" w14:textId="77777777" w:rsidR="001A10BA" w:rsidRDefault="001A10BA" w:rsidP="00CD53E6">
      <w:pPr>
        <w:spacing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14:paraId="30C40885" w14:textId="15C9B8AB" w:rsidR="005074C2" w:rsidRPr="00812F8C" w:rsidRDefault="00CD53E6" w:rsidP="00CD53E6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</w:rPr>
        <w:t>Activități.</w:t>
      </w:r>
      <w:r w:rsidRPr="00812F8C">
        <w:rPr>
          <w:rFonts w:ascii="Georgia" w:hAnsi="Georgia" w:cs="Times New Roman"/>
          <w:sz w:val="28"/>
          <w:szCs w:val="28"/>
        </w:rPr>
        <w:t xml:space="preserve"> </w:t>
      </w:r>
      <w:r w:rsidR="005074C2" w:rsidRPr="00812F8C">
        <w:rPr>
          <w:rFonts w:ascii="Georgia" w:hAnsi="Georgia" w:cs="Times New Roman"/>
          <w:sz w:val="28"/>
          <w:szCs w:val="28"/>
        </w:rPr>
        <w:t xml:space="preserve">În cursul anului </w:t>
      </w:r>
      <w:r w:rsidR="00CF7E45">
        <w:rPr>
          <w:rFonts w:ascii="Georgia" w:hAnsi="Georgia" w:cs="Times New Roman"/>
          <w:sz w:val="28"/>
          <w:szCs w:val="28"/>
        </w:rPr>
        <w:t>curent</w:t>
      </w:r>
      <w:r w:rsidR="005074C2" w:rsidRPr="00812F8C">
        <w:rPr>
          <w:rFonts w:ascii="Georgia" w:hAnsi="Georgia" w:cs="Times New Roman"/>
          <w:sz w:val="28"/>
          <w:szCs w:val="28"/>
        </w:rPr>
        <w:t>, speciali</w:t>
      </w:r>
      <w:r w:rsidR="008B16E5" w:rsidRPr="00812F8C">
        <w:rPr>
          <w:rFonts w:ascii="Georgia" w:hAnsi="Georgia" w:cs="Times New Roman"/>
          <w:sz w:val="28"/>
          <w:szCs w:val="28"/>
        </w:rPr>
        <w:t>ș</w:t>
      </w:r>
      <w:r w:rsidR="005074C2" w:rsidRPr="00812F8C">
        <w:rPr>
          <w:rFonts w:ascii="Georgia" w:hAnsi="Georgia" w:cs="Times New Roman"/>
          <w:sz w:val="28"/>
          <w:szCs w:val="28"/>
        </w:rPr>
        <w:t xml:space="preserve">tii DJC </w:t>
      </w:r>
      <w:proofErr w:type="spellStart"/>
      <w:r w:rsidR="005074C2" w:rsidRPr="00812F8C">
        <w:rPr>
          <w:rFonts w:ascii="Georgia" w:hAnsi="Georgia" w:cs="Times New Roman"/>
          <w:sz w:val="28"/>
          <w:szCs w:val="28"/>
        </w:rPr>
        <w:t>Argeş</w:t>
      </w:r>
      <w:proofErr w:type="spellEnd"/>
      <w:r w:rsidR="005074C2" w:rsidRPr="00812F8C">
        <w:rPr>
          <w:rFonts w:ascii="Georgia" w:hAnsi="Georgia" w:cs="Times New Roman"/>
          <w:sz w:val="28"/>
          <w:szCs w:val="28"/>
        </w:rPr>
        <w:t xml:space="preserve"> au respectat împuternicirile speciale privind atribu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 xml:space="preserve">iile de control </w:t>
      </w:r>
      <w:proofErr w:type="spellStart"/>
      <w:r w:rsidR="005074C2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5074C2" w:rsidRPr="00812F8C">
        <w:rPr>
          <w:rFonts w:ascii="Georgia" w:hAnsi="Georgia" w:cs="Times New Roman"/>
          <w:sz w:val="28"/>
          <w:szCs w:val="28"/>
        </w:rPr>
        <w:t xml:space="preserve"> constatare a contraven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 xml:space="preserve">iilor </w:t>
      </w:r>
      <w:proofErr w:type="spellStart"/>
      <w:r w:rsidR="005074C2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5074C2" w:rsidRPr="00812F8C">
        <w:rPr>
          <w:rFonts w:ascii="Georgia" w:hAnsi="Georgia" w:cs="Times New Roman"/>
          <w:sz w:val="28"/>
          <w:szCs w:val="28"/>
        </w:rPr>
        <w:t xml:space="preserve"> de aplicare a sanc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 xml:space="preserve">iunilor stabilite de Legea nr. 422 din 18 iulie 2001 privind protejarea monumentelor istorice, republicată. În perioada analizată, </w:t>
      </w:r>
      <w:r w:rsidR="00C973C7" w:rsidRPr="00812F8C">
        <w:rPr>
          <w:rFonts w:ascii="Georgia" w:hAnsi="Georgia" w:cs="Times New Roman"/>
          <w:sz w:val="28"/>
          <w:szCs w:val="28"/>
        </w:rPr>
        <w:t xml:space="preserve">s-au prevenit </w:t>
      </w:r>
      <w:r w:rsidR="005074C2" w:rsidRPr="00812F8C">
        <w:rPr>
          <w:rFonts w:ascii="Georgia" w:hAnsi="Georgia" w:cs="Times New Roman"/>
          <w:sz w:val="28"/>
          <w:szCs w:val="28"/>
        </w:rPr>
        <w:t>interven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>ii neautorizate la monumentele protejate sau la imobilele din zona de protec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>ie prin inspec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 xml:space="preserve">ii, adrese, în colaborare cu Inspectoratul de Stat în </w:t>
      </w:r>
      <w:proofErr w:type="spellStart"/>
      <w:r w:rsidR="005074C2" w:rsidRPr="00812F8C">
        <w:rPr>
          <w:rFonts w:ascii="Georgia" w:hAnsi="Georgia" w:cs="Times New Roman"/>
          <w:sz w:val="28"/>
          <w:szCs w:val="28"/>
        </w:rPr>
        <w:t>Construcţii</w:t>
      </w:r>
      <w:proofErr w:type="spellEnd"/>
      <w:r w:rsidR="005074C2" w:rsidRPr="00812F8C">
        <w:rPr>
          <w:rFonts w:ascii="Georgia" w:hAnsi="Georgia" w:cs="Times New Roman"/>
          <w:sz w:val="28"/>
          <w:szCs w:val="28"/>
        </w:rPr>
        <w:t> </w:t>
      </w:r>
      <w:proofErr w:type="spellStart"/>
      <w:r w:rsidR="005074C2" w:rsidRPr="00812F8C">
        <w:rPr>
          <w:rFonts w:ascii="Georgia" w:hAnsi="Georgia" w:cs="Times New Roman"/>
          <w:sz w:val="28"/>
          <w:szCs w:val="28"/>
        </w:rPr>
        <w:t>şi</w:t>
      </w:r>
      <w:proofErr w:type="spellEnd"/>
      <w:r w:rsidR="005074C2" w:rsidRPr="00812F8C">
        <w:rPr>
          <w:rFonts w:ascii="Georgia" w:hAnsi="Georgia" w:cs="Times New Roman"/>
          <w:sz w:val="28"/>
          <w:szCs w:val="28"/>
        </w:rPr>
        <w:t xml:space="preserve"> cu Poli</w:t>
      </w:r>
      <w:r w:rsidR="008B16E5" w:rsidRPr="00812F8C">
        <w:rPr>
          <w:rFonts w:ascii="Georgia" w:hAnsi="Georgia" w:cs="Times New Roman"/>
          <w:sz w:val="28"/>
          <w:szCs w:val="28"/>
        </w:rPr>
        <w:t>ț</w:t>
      </w:r>
      <w:r w:rsidR="005074C2" w:rsidRPr="00812F8C">
        <w:rPr>
          <w:rFonts w:ascii="Georgia" w:hAnsi="Georgia" w:cs="Times New Roman"/>
          <w:sz w:val="28"/>
          <w:szCs w:val="28"/>
        </w:rPr>
        <w:t>ia</w:t>
      </w:r>
      <w:r w:rsidR="002553B6" w:rsidRPr="00812F8C">
        <w:rPr>
          <w:rFonts w:ascii="Georgia" w:hAnsi="Georgia" w:cs="Times New Roman"/>
          <w:sz w:val="28"/>
          <w:szCs w:val="28"/>
        </w:rPr>
        <w:t>.</w:t>
      </w:r>
      <w:r w:rsidRPr="00812F8C">
        <w:rPr>
          <w:rFonts w:ascii="Georgia" w:hAnsi="Georgia" w:cs="Times New Roman"/>
          <w:sz w:val="28"/>
          <w:szCs w:val="28"/>
        </w:rPr>
        <w:t xml:space="preserve"> S-a urmărit informarea autorităților și a cetățenilor privind legislația în vigoare, s-a verificat conținutul documentațiilor </w:t>
      </w:r>
      <w:r w:rsidR="00DD5C5F" w:rsidRPr="00812F8C">
        <w:rPr>
          <w:rFonts w:ascii="Georgia" w:hAnsi="Georgia" w:cs="Times New Roman"/>
          <w:sz w:val="28"/>
          <w:szCs w:val="28"/>
        </w:rPr>
        <w:t>î</w:t>
      </w:r>
      <w:r w:rsidRPr="00812F8C">
        <w:rPr>
          <w:rFonts w:ascii="Georgia" w:hAnsi="Georgia" w:cs="Times New Roman"/>
          <w:sz w:val="28"/>
          <w:szCs w:val="28"/>
        </w:rPr>
        <w:t xml:space="preserve">naintate spre avizare, s-a acordat </w:t>
      </w:r>
      <w:r w:rsidR="005074C2" w:rsidRPr="00812F8C">
        <w:rPr>
          <w:rFonts w:ascii="Georgia" w:hAnsi="Georgia" w:cs="Times New Roman"/>
          <w:sz w:val="28"/>
          <w:szCs w:val="28"/>
          <w:lang w:val="it-IT"/>
        </w:rPr>
        <w:t>consultanţă de specialitate</w:t>
      </w:r>
      <w:r w:rsidRPr="00812F8C">
        <w:rPr>
          <w:rFonts w:ascii="Georgia" w:hAnsi="Georgia" w:cs="Times New Roman"/>
          <w:sz w:val="28"/>
          <w:szCs w:val="28"/>
          <w:lang w:val="it-IT"/>
        </w:rPr>
        <w:t>.</w:t>
      </w:r>
    </w:p>
    <w:p w14:paraId="6B87ADFB" w14:textId="0ABCEB0B" w:rsidR="005074C2" w:rsidRPr="00812F8C" w:rsidRDefault="00CD53E6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  <w:lang w:val="it-IT"/>
        </w:rPr>
        <w:lastRenderedPageBreak/>
        <w:t xml:space="preserve">Rezultate. </w:t>
      </w:r>
      <w:r w:rsidR="005074C2" w:rsidRPr="00812F8C">
        <w:rPr>
          <w:rFonts w:ascii="Georgia" w:hAnsi="Georgia" w:cs="Times New Roman"/>
          <w:sz w:val="28"/>
          <w:szCs w:val="28"/>
          <w:lang w:val="it-IT"/>
        </w:rPr>
        <w:t xml:space="preserve">În anul </w:t>
      </w:r>
      <w:r w:rsidR="00CF7E45">
        <w:rPr>
          <w:rFonts w:ascii="Georgia" w:hAnsi="Georgia" w:cs="Times New Roman"/>
          <w:sz w:val="28"/>
          <w:szCs w:val="28"/>
          <w:lang w:val="it-IT"/>
        </w:rPr>
        <w:t>curent</w:t>
      </w:r>
      <w:r w:rsidR="005074C2" w:rsidRPr="00812F8C">
        <w:rPr>
          <w:rFonts w:ascii="Georgia" w:hAnsi="Georgia" w:cs="Times New Roman"/>
          <w:sz w:val="28"/>
          <w:szCs w:val="28"/>
          <w:lang w:val="it-IT"/>
        </w:rPr>
        <w:t xml:space="preserve">, au fost întocmite şi transmise proprietarilor, în conformitate cu art. 17 din Legea nr. 422/2001, </w:t>
      </w:r>
      <w:r w:rsidR="00D263AC">
        <w:rPr>
          <w:rFonts w:ascii="Georgia" w:hAnsi="Georgia" w:cs="Times New Roman"/>
          <w:sz w:val="28"/>
          <w:szCs w:val="28"/>
          <w:lang w:val="it-IT"/>
        </w:rPr>
        <w:t>cinci</w:t>
      </w:r>
      <w:r w:rsidR="005074C2" w:rsidRPr="00812F8C">
        <w:rPr>
          <w:rFonts w:ascii="Georgia" w:hAnsi="Georgia" w:cs="Times New Roman"/>
          <w:sz w:val="28"/>
          <w:szCs w:val="28"/>
          <w:lang w:val="it-IT"/>
        </w:rPr>
        <w:t xml:space="preserve"> obligaţii de folosinţă a monumentelor istorice.</w:t>
      </w:r>
    </w:p>
    <w:p w14:paraId="4F2A63F4" w14:textId="76EFAF44" w:rsidR="005074C2" w:rsidRPr="00812F8C" w:rsidRDefault="005074C2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S-au realizat </w:t>
      </w:r>
      <w:r w:rsidR="00D263AC">
        <w:rPr>
          <w:rFonts w:ascii="Georgia" w:hAnsi="Georgia" w:cs="Times New Roman"/>
          <w:b/>
          <w:sz w:val="28"/>
          <w:szCs w:val="28"/>
          <w:lang w:val="it-IT"/>
        </w:rPr>
        <w:t>29 de</w:t>
      </w:r>
      <w:r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 inspecţii la monumentele istorice</w:t>
      </w:r>
      <w:r w:rsidRPr="00812F8C">
        <w:rPr>
          <w:rFonts w:ascii="Georgia" w:hAnsi="Georgia" w:cs="Times New Roman"/>
          <w:sz w:val="28"/>
          <w:szCs w:val="28"/>
          <w:lang w:val="it-IT"/>
        </w:rPr>
        <w:t xml:space="preserve">, prin deplasări în localităţi argeşene. S-au realizat inspecţii la monumentele eroilor şi însemnele comemorative privind gradul de conservare, modul de semnalizare şi intervenţiile executate, prin </w:t>
      </w:r>
      <w:r w:rsidR="00D263AC">
        <w:rPr>
          <w:rFonts w:ascii="Georgia" w:hAnsi="Georgia" w:cs="Times New Roman"/>
          <w:b/>
          <w:sz w:val="28"/>
          <w:szCs w:val="28"/>
          <w:lang w:val="it-IT"/>
        </w:rPr>
        <w:t>4</w:t>
      </w:r>
      <w:r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 deplasări</w:t>
      </w:r>
      <w:r w:rsidRPr="00812F8C">
        <w:rPr>
          <w:rFonts w:ascii="Georgia" w:hAnsi="Georgia" w:cs="Times New Roman"/>
          <w:sz w:val="28"/>
          <w:szCs w:val="28"/>
          <w:lang w:val="it-IT"/>
        </w:rPr>
        <w:t>.</w:t>
      </w:r>
    </w:p>
    <w:p w14:paraId="22C8B660" w14:textId="7292FE1F" w:rsidR="005074C2" w:rsidRDefault="005074C2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Am </w:t>
      </w:r>
      <w:r w:rsidR="00D263AC">
        <w:rPr>
          <w:rFonts w:ascii="Georgia" w:hAnsi="Georgia" w:cs="Times New Roman"/>
          <w:b/>
          <w:sz w:val="28"/>
          <w:szCs w:val="28"/>
          <w:lang w:val="it-IT"/>
        </w:rPr>
        <w:t>participat la recepția lucrărilor de refacere și restaurare, punere în valoare și promovare turistică a Mănăstirii Aninoasa,</w:t>
      </w:r>
      <w:r w:rsidR="00D263AC">
        <w:rPr>
          <w:rFonts w:ascii="Georgia" w:hAnsi="Georgia" w:cs="Times New Roman"/>
          <w:sz w:val="28"/>
          <w:szCs w:val="28"/>
          <w:lang w:val="it-IT"/>
        </w:rPr>
        <w:t xml:space="preserve"> </w:t>
      </w:r>
      <w:r w:rsidR="00D263AC" w:rsidRPr="00D263AC">
        <w:rPr>
          <w:rFonts w:ascii="Georgia" w:hAnsi="Georgia" w:cs="Times New Roman"/>
          <w:b/>
          <w:bCs/>
          <w:sz w:val="28"/>
          <w:szCs w:val="28"/>
          <w:lang w:val="it-IT"/>
        </w:rPr>
        <w:t>Palatului Arhiepiscopal din Curtea de Argeș, Mănăstirii Negru Vodă din Câmpulung Muscel</w:t>
      </w:r>
      <w:r w:rsidR="00D263AC">
        <w:rPr>
          <w:rFonts w:ascii="Georgia" w:hAnsi="Georgia" w:cs="Times New Roman"/>
          <w:sz w:val="28"/>
          <w:szCs w:val="28"/>
          <w:lang w:val="it-IT"/>
        </w:rPr>
        <w:t>.</w:t>
      </w:r>
    </w:p>
    <w:p w14:paraId="5AA02856" w14:textId="1A0E4ADA" w:rsidR="001A10BA" w:rsidRPr="00812F8C" w:rsidRDefault="001A10BA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>
        <w:rPr>
          <w:rFonts w:ascii="Georgia" w:hAnsi="Georgia" w:cs="Times New Roman"/>
          <w:sz w:val="28"/>
          <w:szCs w:val="28"/>
          <w:lang w:val="it-IT"/>
        </w:rPr>
        <w:t xml:space="preserve">Am </w:t>
      </w:r>
      <w:r w:rsidR="00D263AC">
        <w:rPr>
          <w:rFonts w:ascii="Georgia" w:hAnsi="Georgia" w:cs="Times New Roman"/>
          <w:sz w:val="28"/>
          <w:szCs w:val="28"/>
          <w:lang w:val="it-IT"/>
        </w:rPr>
        <w:t>transmis Institutului Național al Patrimoniului piese din</w:t>
      </w:r>
      <w:r>
        <w:rPr>
          <w:rFonts w:ascii="Georgia" w:hAnsi="Georgia" w:cs="Times New Roman"/>
          <w:sz w:val="28"/>
          <w:szCs w:val="28"/>
          <w:lang w:val="it-IT"/>
        </w:rPr>
        <w:t xml:space="preserve"> documentați</w:t>
      </w:r>
      <w:r w:rsidR="00D263AC">
        <w:rPr>
          <w:rFonts w:ascii="Georgia" w:hAnsi="Georgia" w:cs="Times New Roman"/>
          <w:sz w:val="28"/>
          <w:szCs w:val="28"/>
          <w:lang w:val="it-IT"/>
        </w:rPr>
        <w:t>a</w:t>
      </w:r>
      <w:r>
        <w:rPr>
          <w:rFonts w:ascii="Georgia" w:hAnsi="Georgia" w:cs="Times New Roman"/>
          <w:sz w:val="28"/>
          <w:szCs w:val="28"/>
          <w:lang w:val="it-IT"/>
        </w:rPr>
        <w:t xml:space="preserve"> de clasare</w:t>
      </w:r>
      <w:r w:rsidR="00D263AC">
        <w:rPr>
          <w:rFonts w:ascii="Georgia" w:hAnsi="Georgia" w:cs="Times New Roman"/>
          <w:sz w:val="28"/>
          <w:szCs w:val="28"/>
          <w:lang w:val="it-IT"/>
        </w:rPr>
        <w:t xml:space="preserve"> de urgență</w:t>
      </w:r>
      <w:r>
        <w:rPr>
          <w:rFonts w:ascii="Georgia" w:hAnsi="Georgia" w:cs="Times New Roman"/>
          <w:sz w:val="28"/>
          <w:szCs w:val="28"/>
          <w:lang w:val="it-IT"/>
        </w:rPr>
        <w:t xml:space="preserve"> a ansamblului </w:t>
      </w:r>
      <w:r w:rsidR="00D263AC">
        <w:rPr>
          <w:rFonts w:ascii="Georgia" w:hAnsi="Georgia" w:cs="Times New Roman"/>
          <w:sz w:val="28"/>
          <w:szCs w:val="28"/>
          <w:lang w:val="it-IT"/>
        </w:rPr>
        <w:t>F</w:t>
      </w:r>
      <w:r>
        <w:rPr>
          <w:rFonts w:ascii="Georgia" w:hAnsi="Georgia" w:cs="Times New Roman"/>
          <w:sz w:val="28"/>
          <w:szCs w:val="28"/>
          <w:lang w:val="it-IT"/>
        </w:rPr>
        <w:t>ostului Penitenciar Pitești, care prezintă o deosebită importanță memorialistică, în contextul studierii fenomenului carceral în România comunistă.</w:t>
      </w:r>
      <w:r w:rsidR="00D263AC">
        <w:rPr>
          <w:rFonts w:ascii="Georgia" w:hAnsi="Georgia" w:cs="Times New Roman"/>
          <w:sz w:val="28"/>
          <w:szCs w:val="28"/>
          <w:lang w:val="it-IT"/>
        </w:rPr>
        <w:t xml:space="preserve"> Prin procedura de clasare de urgență, inițiată de Direcția Județeană pentru Cultură Argeș, a  scăzut riscul intervențiilor nejustificate asupra corpului fostului celular.</w:t>
      </w:r>
    </w:p>
    <w:p w14:paraId="423E25F4" w14:textId="075A2C21" w:rsidR="000726EE" w:rsidRPr="00812F8C" w:rsidRDefault="00061D10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sz w:val="28"/>
          <w:szCs w:val="28"/>
          <w:lang w:val="it-IT"/>
        </w:rPr>
        <w:t>S-au efectuat</w:t>
      </w:r>
      <w:r w:rsidR="00EE4BC9">
        <w:rPr>
          <w:rFonts w:ascii="Georgia" w:hAnsi="Georgia" w:cs="Times New Roman"/>
          <w:sz w:val="28"/>
          <w:szCs w:val="28"/>
          <w:lang w:val="it-IT"/>
        </w:rPr>
        <w:t xml:space="preserve"> </w:t>
      </w:r>
      <w:r w:rsidR="00D263AC">
        <w:rPr>
          <w:rFonts w:ascii="Georgia" w:hAnsi="Georgia" w:cs="Times New Roman"/>
          <w:sz w:val="28"/>
          <w:szCs w:val="28"/>
          <w:lang w:val="it-IT"/>
        </w:rPr>
        <w:t>patru</w:t>
      </w:r>
      <w:r w:rsidR="000726EE"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 </w:t>
      </w:r>
      <w:r w:rsidR="00496CD9" w:rsidRPr="00812F8C">
        <w:rPr>
          <w:rFonts w:ascii="Georgia" w:hAnsi="Georgia" w:cs="Times New Roman"/>
          <w:b/>
          <w:sz w:val="28"/>
          <w:szCs w:val="28"/>
          <w:lang w:val="it-IT"/>
        </w:rPr>
        <w:t>deplas</w:t>
      </w:r>
      <w:proofErr w:type="spellStart"/>
      <w:r w:rsidR="00496CD9" w:rsidRPr="00812F8C">
        <w:rPr>
          <w:rFonts w:ascii="Georgia" w:hAnsi="Georgia" w:cs="Times New Roman"/>
          <w:b/>
          <w:sz w:val="28"/>
          <w:szCs w:val="28"/>
        </w:rPr>
        <w:t>ări</w:t>
      </w:r>
      <w:proofErr w:type="spellEnd"/>
      <w:r w:rsidR="00496CD9" w:rsidRPr="00812F8C">
        <w:rPr>
          <w:rFonts w:ascii="Georgia" w:hAnsi="Georgia" w:cs="Times New Roman"/>
          <w:b/>
          <w:sz w:val="28"/>
          <w:szCs w:val="28"/>
        </w:rPr>
        <w:t xml:space="preserve"> pentru monitorizarea lucrărilor</w:t>
      </w:r>
      <w:r w:rsidR="00496CD9" w:rsidRPr="00812F8C">
        <w:rPr>
          <w:rFonts w:ascii="Georgia" w:hAnsi="Georgia" w:cs="Times New Roman"/>
          <w:sz w:val="28"/>
          <w:szCs w:val="28"/>
        </w:rPr>
        <w:t xml:space="preserve"> în zonele de protecție ale monumentelor istorice</w:t>
      </w:r>
      <w:r w:rsidR="000726EE" w:rsidRPr="00812F8C">
        <w:rPr>
          <w:rFonts w:ascii="Georgia" w:hAnsi="Georgia" w:cs="Times New Roman"/>
          <w:sz w:val="28"/>
          <w:szCs w:val="28"/>
        </w:rPr>
        <w:t xml:space="preserve"> și pentru îmbunătățirea Listei Monumentelor Istorice</w:t>
      </w:r>
      <w:r w:rsidR="00DD5C5F" w:rsidRPr="00812F8C">
        <w:rPr>
          <w:rFonts w:ascii="Georgia" w:hAnsi="Georgia" w:cs="Times New Roman"/>
          <w:sz w:val="28"/>
          <w:szCs w:val="28"/>
          <w:lang w:val="it-IT"/>
        </w:rPr>
        <w:t>.</w:t>
      </w:r>
    </w:p>
    <w:p w14:paraId="6542CF0A" w14:textId="426181CF" w:rsidR="005074C2" w:rsidRPr="00812F8C" w:rsidRDefault="005074C2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pt-BR"/>
        </w:rPr>
      </w:pPr>
      <w:r w:rsidRPr="00812F8C">
        <w:rPr>
          <w:rFonts w:ascii="Georgia" w:hAnsi="Georgia" w:cs="Times New Roman"/>
          <w:sz w:val="28"/>
          <w:szCs w:val="28"/>
          <w:lang w:val="pt-BR"/>
        </w:rPr>
        <w:t>S-a</w:t>
      </w:r>
      <w:r w:rsidR="00EE4BC9">
        <w:rPr>
          <w:rFonts w:ascii="Georgia" w:hAnsi="Georgia" w:cs="Times New Roman"/>
          <w:sz w:val="28"/>
          <w:szCs w:val="28"/>
          <w:lang w:val="pt-BR"/>
        </w:rPr>
        <w:t xml:space="preserve"> continuat actualizarea</w:t>
      </w:r>
      <w:r w:rsidRPr="00812F8C">
        <w:rPr>
          <w:rFonts w:ascii="Georgia" w:hAnsi="Georgia" w:cs="Times New Roman"/>
          <w:sz w:val="28"/>
          <w:szCs w:val="28"/>
          <w:lang w:val="pt-BR"/>
        </w:rPr>
        <w:t xml:space="preserve"> baz</w:t>
      </w:r>
      <w:r w:rsidR="00EE4BC9">
        <w:rPr>
          <w:rFonts w:ascii="Georgia" w:hAnsi="Georgia" w:cs="Times New Roman"/>
          <w:sz w:val="28"/>
          <w:szCs w:val="28"/>
          <w:lang w:val="pt-BR"/>
        </w:rPr>
        <w:t>ei</w:t>
      </w:r>
      <w:r w:rsidRPr="00812F8C">
        <w:rPr>
          <w:rFonts w:ascii="Georgia" w:hAnsi="Georgia" w:cs="Times New Roman"/>
          <w:sz w:val="28"/>
          <w:szCs w:val="28"/>
          <w:lang w:val="pt-BR"/>
        </w:rPr>
        <w:t xml:space="preserve"> de date, arhiva electronică (poze şi filme privind monumentele istorice din judeţ ) – </w:t>
      </w:r>
      <w:r w:rsidR="00D263AC">
        <w:rPr>
          <w:rFonts w:ascii="Georgia" w:hAnsi="Georgia" w:cs="Times New Roman"/>
          <w:sz w:val="28"/>
          <w:szCs w:val="28"/>
          <w:lang w:val="pt-BR"/>
        </w:rPr>
        <w:t>20 de</w:t>
      </w:r>
      <w:r w:rsidRPr="00812F8C">
        <w:rPr>
          <w:rFonts w:ascii="Georgia" w:hAnsi="Georgia" w:cs="Times New Roman"/>
          <w:sz w:val="28"/>
          <w:szCs w:val="28"/>
          <w:lang w:val="pt-BR"/>
        </w:rPr>
        <w:t xml:space="preserve"> comune şi 3 municipii</w:t>
      </w:r>
      <w:r w:rsidR="008B0390" w:rsidRPr="00812F8C">
        <w:rPr>
          <w:rFonts w:ascii="Georgia" w:hAnsi="Georgia" w:cs="Times New Roman"/>
          <w:sz w:val="28"/>
          <w:szCs w:val="28"/>
          <w:lang w:val="pt-BR"/>
        </w:rPr>
        <w:t>.</w:t>
      </w:r>
    </w:p>
    <w:p w14:paraId="4F0DA4D3" w14:textId="436ED98A" w:rsidR="005074C2" w:rsidRPr="00812F8C" w:rsidRDefault="005074C2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pt-BR"/>
        </w:rPr>
      </w:pPr>
      <w:r w:rsidRPr="00812F8C">
        <w:rPr>
          <w:rFonts w:ascii="Georgia" w:hAnsi="Georgia" w:cs="Times New Roman"/>
          <w:b/>
          <w:sz w:val="28"/>
          <w:szCs w:val="28"/>
          <w:lang w:val="pt-BR"/>
        </w:rPr>
        <w:t xml:space="preserve">Au fost înregistrate </w:t>
      </w:r>
      <w:r w:rsidR="00D263AC">
        <w:rPr>
          <w:rFonts w:ascii="Georgia" w:hAnsi="Georgia" w:cs="Times New Roman"/>
          <w:b/>
          <w:sz w:val="28"/>
          <w:szCs w:val="28"/>
          <w:lang w:val="pt-BR"/>
        </w:rPr>
        <w:t>nouă</w:t>
      </w:r>
      <w:r w:rsidRPr="00812F8C">
        <w:rPr>
          <w:rFonts w:ascii="Georgia" w:hAnsi="Georgia" w:cs="Times New Roman"/>
          <w:b/>
          <w:sz w:val="28"/>
          <w:szCs w:val="28"/>
          <w:lang w:val="pt-BR"/>
        </w:rPr>
        <w:t xml:space="preserve"> solicitări privind exercitarea dreptului de preemţiune, conform art. 4 din Legea nr. 422/2001, privind protejarea monumentelor istorice. </w:t>
      </w:r>
      <w:r w:rsidRPr="00812F8C">
        <w:rPr>
          <w:rFonts w:ascii="Georgia" w:hAnsi="Georgia" w:cs="Times New Roman"/>
          <w:sz w:val="28"/>
          <w:szCs w:val="28"/>
          <w:lang w:val="pt-BR"/>
        </w:rPr>
        <w:t xml:space="preserve">Din lipsă de disponibilităţi, </w:t>
      </w:r>
      <w:r w:rsidR="00D263AC">
        <w:rPr>
          <w:rFonts w:ascii="Georgia" w:hAnsi="Georgia" w:cs="Times New Roman"/>
          <w:sz w:val="28"/>
          <w:szCs w:val="28"/>
          <w:lang w:val="pt-BR"/>
        </w:rPr>
        <w:t xml:space="preserve">DJC Argeș </w:t>
      </w:r>
      <w:r w:rsidRPr="00812F8C">
        <w:rPr>
          <w:rFonts w:ascii="Georgia" w:hAnsi="Georgia" w:cs="Times New Roman"/>
          <w:sz w:val="28"/>
          <w:szCs w:val="28"/>
          <w:lang w:val="pt-BR"/>
        </w:rPr>
        <w:t xml:space="preserve">nu </w:t>
      </w:r>
      <w:r w:rsidR="00D263AC">
        <w:rPr>
          <w:rFonts w:ascii="Georgia" w:hAnsi="Georgia" w:cs="Times New Roman"/>
          <w:sz w:val="28"/>
          <w:szCs w:val="28"/>
          <w:lang w:val="pt-BR"/>
        </w:rPr>
        <w:t>și</w:t>
      </w:r>
      <w:r w:rsidRPr="00812F8C">
        <w:rPr>
          <w:rFonts w:ascii="Georgia" w:hAnsi="Georgia" w:cs="Times New Roman"/>
          <w:sz w:val="28"/>
          <w:szCs w:val="28"/>
          <w:lang w:val="pt-BR"/>
        </w:rPr>
        <w:t>-a exercitat dreptul de preemţiune</w:t>
      </w:r>
      <w:r w:rsidR="00D263AC">
        <w:rPr>
          <w:rFonts w:ascii="Georgia" w:hAnsi="Georgia" w:cs="Times New Roman"/>
          <w:sz w:val="28"/>
          <w:szCs w:val="28"/>
          <w:lang w:val="pt-BR"/>
        </w:rPr>
        <w:t>, transmițându-l celorlalte instituții autorizate – consiliul Județean și consiliile locale.</w:t>
      </w:r>
    </w:p>
    <w:p w14:paraId="59790599" w14:textId="7545F19C" w:rsidR="005074C2" w:rsidRDefault="00EE4BC9" w:rsidP="009F042E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pt-BR"/>
        </w:rPr>
      </w:pPr>
      <w:r>
        <w:rPr>
          <w:rFonts w:ascii="Georgia" w:hAnsi="Georgia" w:cs="Times New Roman"/>
          <w:sz w:val="28"/>
          <w:szCs w:val="28"/>
          <w:lang w:val="pt-BR"/>
        </w:rPr>
        <w:t xml:space="preserve">Am organizat Secretariatul Comisiei Zonale a Monumentelor Istorice nr. 13 (pentru județele Argeș, Vâlcea, Dâmbovița și Teleorman), atât on-line cât și în format fizic. 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 xml:space="preserve">În urma verificării dosarelor solicitanţilor </w:t>
      </w:r>
      <w:r>
        <w:rPr>
          <w:rFonts w:ascii="Georgia" w:hAnsi="Georgia" w:cs="Times New Roman"/>
          <w:sz w:val="28"/>
          <w:szCs w:val="28"/>
          <w:lang w:val="pt-BR"/>
        </w:rPr>
        <w:t>(</w:t>
      </w:r>
      <w:r w:rsidR="00D263AC">
        <w:rPr>
          <w:rFonts w:ascii="Georgia" w:hAnsi="Georgia" w:cs="Times New Roman"/>
          <w:sz w:val="28"/>
          <w:szCs w:val="28"/>
          <w:lang w:val="pt-BR"/>
        </w:rPr>
        <w:t>138</w:t>
      </w:r>
      <w:r>
        <w:rPr>
          <w:rFonts w:ascii="Georgia" w:hAnsi="Georgia" w:cs="Times New Roman"/>
          <w:sz w:val="28"/>
          <w:szCs w:val="28"/>
          <w:lang w:val="pt-BR"/>
        </w:rPr>
        <w:t xml:space="preserve"> de documentații primite pentru județul Argeș) 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 xml:space="preserve">şi a dezbaterilor din CZMI nr. </w:t>
      </w:r>
      <w:r>
        <w:rPr>
          <w:rFonts w:ascii="Georgia" w:hAnsi="Georgia" w:cs="Times New Roman"/>
          <w:sz w:val="28"/>
          <w:szCs w:val="28"/>
          <w:lang w:val="pt-BR"/>
        </w:rPr>
        <w:t>13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 xml:space="preserve">, în anul </w:t>
      </w:r>
      <w:r>
        <w:rPr>
          <w:rFonts w:ascii="Georgia" w:hAnsi="Georgia" w:cs="Times New Roman"/>
          <w:sz w:val="28"/>
          <w:szCs w:val="28"/>
          <w:lang w:val="pt-BR"/>
        </w:rPr>
        <w:t>curent,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 xml:space="preserve"> au fost emise </w:t>
      </w:r>
      <w:r w:rsidR="00D263AC">
        <w:rPr>
          <w:rFonts w:ascii="Georgia" w:hAnsi="Georgia" w:cs="Times New Roman"/>
          <w:b/>
          <w:sz w:val="28"/>
          <w:szCs w:val="28"/>
          <w:lang w:val="pt-BR"/>
        </w:rPr>
        <w:t>78</w:t>
      </w:r>
      <w:r w:rsidR="005074C2" w:rsidRPr="00812F8C">
        <w:rPr>
          <w:rFonts w:ascii="Georgia" w:hAnsi="Georgia" w:cs="Times New Roman"/>
          <w:b/>
          <w:sz w:val="28"/>
          <w:szCs w:val="28"/>
          <w:lang w:val="pt-BR"/>
        </w:rPr>
        <w:t xml:space="preserve"> de avize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 xml:space="preserve"> privind intervenţiile, reparaţiile, construcţiile în zonele protejate sau la imobile monumente istorice </w:t>
      </w:r>
      <w:r w:rsidR="00964A8D" w:rsidRPr="00812F8C">
        <w:rPr>
          <w:rFonts w:ascii="Georgia" w:hAnsi="Georgia" w:cs="Times New Roman"/>
          <w:sz w:val="28"/>
          <w:szCs w:val="28"/>
          <w:lang w:val="pt-BR"/>
        </w:rPr>
        <w:t xml:space="preserve">și </w:t>
      </w:r>
      <w:r w:rsidR="00374554" w:rsidRPr="00374554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zece </w:t>
      </w:r>
      <w:r w:rsidR="00964A8D" w:rsidRPr="00374554">
        <w:rPr>
          <w:rFonts w:ascii="Georgia" w:hAnsi="Georgia" w:cs="Times New Roman"/>
          <w:b/>
          <w:bCs/>
          <w:sz w:val="28"/>
          <w:szCs w:val="28"/>
          <w:lang w:val="pt-BR"/>
        </w:rPr>
        <w:t>avize privind document</w:t>
      </w:r>
      <w:r w:rsidRPr="00374554">
        <w:rPr>
          <w:rFonts w:ascii="Georgia" w:hAnsi="Georgia" w:cs="Times New Roman"/>
          <w:b/>
          <w:bCs/>
          <w:sz w:val="28"/>
          <w:szCs w:val="28"/>
          <w:lang w:val="pt-BR"/>
        </w:rPr>
        <w:t>ații</w:t>
      </w:r>
      <w:r w:rsidR="00964A8D" w:rsidRPr="00374554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de urbanism</w:t>
      </w:r>
      <w:r w:rsidR="00374554">
        <w:rPr>
          <w:rFonts w:ascii="Georgia" w:hAnsi="Georgia" w:cs="Times New Roman"/>
          <w:sz w:val="28"/>
          <w:szCs w:val="28"/>
          <w:lang w:val="pt-BR"/>
        </w:rPr>
        <w:t xml:space="preserve"> - </w:t>
      </w:r>
      <w:r w:rsidR="00D263AC">
        <w:rPr>
          <w:rFonts w:ascii="Georgia" w:hAnsi="Georgia" w:cs="Times New Roman"/>
          <w:sz w:val="28"/>
          <w:szCs w:val="28"/>
          <w:lang w:val="pt-BR"/>
        </w:rPr>
        <w:t xml:space="preserve">5 avize </w:t>
      </w:r>
      <w:r w:rsidR="00D263AC">
        <w:rPr>
          <w:rFonts w:ascii="Georgia" w:hAnsi="Georgia" w:cs="Times New Roman"/>
          <w:sz w:val="28"/>
          <w:szCs w:val="28"/>
          <w:lang w:val="pt-BR"/>
        </w:rPr>
        <w:lastRenderedPageBreak/>
        <w:t>PUD, 5 avize PUZ, două avize DALI.</w:t>
      </w:r>
      <w:r w:rsidR="00374554">
        <w:rPr>
          <w:rFonts w:ascii="Georgia" w:hAnsi="Georgia" w:cs="Times New Roman"/>
          <w:sz w:val="28"/>
          <w:szCs w:val="28"/>
          <w:lang w:val="pt-BR"/>
        </w:rPr>
        <w:t xml:space="preserve"> Au fost emise și 9 acorduri scrise pentru reparații, conform OMC 3037/2020.</w:t>
      </w:r>
    </w:p>
    <w:p w14:paraId="46C56A1C" w14:textId="64753DB1" w:rsidR="00CA7958" w:rsidRPr="00484A26" w:rsidRDefault="007008F3" w:rsidP="00C15EC3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pt-BR"/>
        </w:rPr>
      </w:pPr>
      <w:r>
        <w:rPr>
          <w:rFonts w:ascii="Georgia" w:hAnsi="Georgia" w:cs="Times New Roman"/>
          <w:sz w:val="28"/>
          <w:szCs w:val="28"/>
          <w:lang w:val="pt-BR"/>
        </w:rPr>
        <w:t xml:space="preserve">Răspunzând politicii publice de digitalizare a activității curente, coroborată cu necesitatea de a răspunde provocărilor pandemiei de COVID 19, </w:t>
      </w:r>
      <w:r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am </w:t>
      </w:r>
      <w:r w:rsidR="00374554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continuat să </w:t>
      </w:r>
      <w:r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adăug</w:t>
      </w:r>
      <w:r w:rsidR="00374554">
        <w:rPr>
          <w:rFonts w:ascii="Georgia" w:hAnsi="Georgia" w:cs="Times New Roman"/>
          <w:b/>
          <w:bCs/>
          <w:sz w:val="28"/>
          <w:szCs w:val="28"/>
          <w:lang w:val="pt-BR"/>
        </w:rPr>
        <w:t>ăm</w:t>
      </w:r>
      <w:r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module specifice</w:t>
      </w:r>
      <w:r w:rsidR="005074C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site-ul</w:t>
      </w:r>
      <w:r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ui</w:t>
      </w:r>
      <w:r w:rsidR="005074C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Direcţiei pentru Cultur</w:t>
      </w:r>
      <w:r w:rsidR="00496CD9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ă</w:t>
      </w:r>
      <w:r w:rsidR="005074C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</w:t>
      </w:r>
      <w:r w:rsidR="00A9212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Argeș</w:t>
      </w:r>
      <w:r w:rsidR="00415345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, unde contribuabilii găsesc</w:t>
      </w:r>
      <w:r w:rsidR="00A9212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</w:t>
      </w:r>
      <w:r w:rsidR="005074C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formularistica necesară diverselor avize, programul şedintelor CZMI </w:t>
      </w:r>
      <w:r w:rsidR="00415345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13</w:t>
      </w:r>
      <w:r w:rsidR="00374554">
        <w:rPr>
          <w:rFonts w:ascii="Georgia" w:hAnsi="Georgia" w:cs="Times New Roman"/>
          <w:b/>
          <w:bCs/>
          <w:sz w:val="28"/>
          <w:szCs w:val="28"/>
          <w:lang w:val="pt-BR"/>
        </w:rPr>
        <w:t>, rezoluțiile Comisiei</w:t>
      </w:r>
      <w:r w:rsidR="005074C2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 xml:space="preserve"> </w:t>
      </w:r>
      <w:r w:rsidR="00415345" w:rsidRPr="00F40EC1">
        <w:rPr>
          <w:rFonts w:ascii="Georgia" w:hAnsi="Georgia" w:cs="Times New Roman"/>
          <w:b/>
          <w:bCs/>
          <w:sz w:val="28"/>
          <w:szCs w:val="28"/>
          <w:lang w:val="pt-BR"/>
        </w:rPr>
        <w:t>și pot depune on-line documentația</w:t>
      </w:r>
      <w:r w:rsidR="00415345">
        <w:rPr>
          <w:rFonts w:ascii="Georgia" w:hAnsi="Georgia" w:cs="Times New Roman"/>
          <w:sz w:val="28"/>
          <w:szCs w:val="28"/>
          <w:lang w:val="pt-BR"/>
        </w:rPr>
        <w:t>.</w:t>
      </w:r>
    </w:p>
    <w:p w14:paraId="6D2612C8" w14:textId="5D84B29F" w:rsidR="005074C2" w:rsidRPr="00812F8C" w:rsidRDefault="005074C2" w:rsidP="00C15EC3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pt-BR"/>
        </w:rPr>
      </w:pPr>
      <w:r w:rsidRPr="00812F8C">
        <w:rPr>
          <w:rFonts w:ascii="Georgia" w:hAnsi="Georgia" w:cs="Times New Roman"/>
          <w:b/>
          <w:sz w:val="28"/>
          <w:szCs w:val="28"/>
          <w:lang w:val="pt-BR"/>
        </w:rPr>
        <w:t>Activitatea</w:t>
      </w:r>
      <w:r w:rsidRPr="00812F8C">
        <w:rPr>
          <w:rFonts w:ascii="Georgia" w:hAnsi="Georgia" w:cs="Times New Roman"/>
          <w:sz w:val="28"/>
          <w:szCs w:val="28"/>
          <w:lang w:val="pt-BR"/>
        </w:rPr>
        <w:t xml:space="preserve"> de protejare a bunurilor culturale tezaurizate în incinta zonelor cu patrimoniu arheologic, conform Legii nr. 422/2001, s-a concretizat în:</w:t>
      </w:r>
    </w:p>
    <w:p w14:paraId="68AB8016" w14:textId="77777777" w:rsidR="005074C2" w:rsidRPr="00812F8C" w:rsidRDefault="008B0390" w:rsidP="00F118FD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pt-BR"/>
        </w:rPr>
      </w:pPr>
      <w:r w:rsidRPr="00812F8C">
        <w:rPr>
          <w:rFonts w:ascii="Georgia" w:hAnsi="Georgia" w:cs="Times New Roman"/>
          <w:sz w:val="28"/>
          <w:szCs w:val="28"/>
          <w:lang w:val="pt-BR"/>
        </w:rPr>
        <w:t>S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>emnalarea către deţinătorii de imobile din zone sus-menţionate a necesităţii realizării descărcării de sarcină arheologică;</w:t>
      </w:r>
    </w:p>
    <w:p w14:paraId="5C4931C8" w14:textId="00CCAA7D" w:rsidR="00CA7958" w:rsidRPr="00484A26" w:rsidRDefault="008B0390" w:rsidP="00484A26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sz w:val="28"/>
          <w:szCs w:val="28"/>
          <w:lang w:val="pt-BR"/>
        </w:rPr>
        <w:t>P</w:t>
      </w:r>
      <w:r w:rsidR="005074C2" w:rsidRPr="00812F8C">
        <w:rPr>
          <w:rFonts w:ascii="Georgia" w:hAnsi="Georgia" w:cs="Times New Roman"/>
          <w:sz w:val="28"/>
          <w:szCs w:val="28"/>
          <w:lang w:val="pt-BR"/>
        </w:rPr>
        <w:t xml:space="preserve">entru controlul intervenţiilor asupra patrimoniului arheologic, </w:t>
      </w:r>
      <w:r w:rsidR="005074C2" w:rsidRPr="00812F8C">
        <w:rPr>
          <w:rFonts w:ascii="Georgia" w:hAnsi="Georgia" w:cs="Times New Roman"/>
          <w:b/>
          <w:sz w:val="28"/>
          <w:szCs w:val="28"/>
          <w:lang w:val="pt-BR"/>
        </w:rPr>
        <w:t>am solicitat arheologilor de la Muzeul Judeţean Argeş </w:t>
      </w:r>
      <w:r w:rsidR="00415345">
        <w:rPr>
          <w:rFonts w:ascii="Georgia" w:hAnsi="Georgia" w:cs="Times New Roman"/>
          <w:b/>
          <w:sz w:val="28"/>
          <w:szCs w:val="28"/>
          <w:lang w:val="pt-BR"/>
        </w:rPr>
        <w:t>consultări ale Repertoriului Arheologic Național, privind</w:t>
      </w:r>
      <w:r w:rsidR="00A777E2" w:rsidRPr="00812F8C">
        <w:rPr>
          <w:rFonts w:ascii="Georgia" w:hAnsi="Georgia" w:cs="Times New Roman"/>
          <w:b/>
          <w:sz w:val="28"/>
          <w:szCs w:val="28"/>
          <w:lang w:val="pt-BR"/>
        </w:rPr>
        <w:t xml:space="preserve"> </w:t>
      </w:r>
      <w:r w:rsidR="00964A8D" w:rsidRPr="00812F8C">
        <w:rPr>
          <w:rFonts w:ascii="Georgia" w:hAnsi="Georgia" w:cs="Times New Roman"/>
          <w:b/>
          <w:sz w:val="28"/>
          <w:szCs w:val="28"/>
          <w:lang w:val="pt-BR"/>
        </w:rPr>
        <w:t>2</w:t>
      </w:r>
      <w:r w:rsidR="00374554">
        <w:rPr>
          <w:rFonts w:ascii="Georgia" w:hAnsi="Georgia" w:cs="Times New Roman"/>
          <w:b/>
          <w:sz w:val="28"/>
          <w:szCs w:val="28"/>
          <w:lang w:val="pt-BR"/>
        </w:rPr>
        <w:t>2</w:t>
      </w:r>
      <w:r w:rsidR="00415345">
        <w:rPr>
          <w:rFonts w:ascii="Georgia" w:hAnsi="Georgia" w:cs="Times New Roman"/>
          <w:b/>
          <w:sz w:val="28"/>
          <w:szCs w:val="28"/>
          <w:lang w:val="pt-BR"/>
        </w:rPr>
        <w:t xml:space="preserve"> de</w:t>
      </w:r>
      <w:r w:rsidR="005074C2" w:rsidRPr="00812F8C">
        <w:rPr>
          <w:rFonts w:ascii="Georgia" w:hAnsi="Georgia" w:cs="Times New Roman"/>
          <w:b/>
          <w:sz w:val="28"/>
          <w:szCs w:val="28"/>
          <w:lang w:val="pt-BR"/>
        </w:rPr>
        <w:t xml:space="preserve"> </w:t>
      </w:r>
      <w:r w:rsidR="00415345">
        <w:rPr>
          <w:rFonts w:ascii="Georgia" w:hAnsi="Georgia" w:cs="Times New Roman"/>
          <w:b/>
          <w:sz w:val="28"/>
          <w:szCs w:val="28"/>
          <w:lang w:val="pt-BR"/>
        </w:rPr>
        <w:t>solicitări ale contribuabililor, pentru exploatări diverse</w:t>
      </w:r>
      <w:r w:rsidR="00915462">
        <w:rPr>
          <w:rFonts w:ascii="Georgia" w:hAnsi="Georgia" w:cs="Times New Roman"/>
          <w:sz w:val="28"/>
          <w:szCs w:val="28"/>
          <w:lang w:val="pt-BR"/>
        </w:rPr>
        <w:t xml:space="preserve">. </w:t>
      </w:r>
      <w:r w:rsidR="005074C2" w:rsidRPr="00812F8C">
        <w:rPr>
          <w:rFonts w:ascii="Georgia" w:hAnsi="Georgia" w:cs="Times New Roman"/>
          <w:sz w:val="28"/>
          <w:szCs w:val="28"/>
          <w:lang w:val="it-IT"/>
        </w:rPr>
        <w:t>Am înştiinţat solicitanţii privind obligaţiile ce le revin în eventualitatea descoperirii unor vestigii istorice;</w:t>
      </w:r>
      <w:r w:rsidR="00EE4040" w:rsidRPr="00812F8C">
        <w:rPr>
          <w:rFonts w:ascii="Georgia" w:hAnsi="Georgia" w:cs="Times New Roman"/>
          <w:sz w:val="28"/>
          <w:szCs w:val="28"/>
          <w:lang w:val="it-IT"/>
        </w:rPr>
        <w:t xml:space="preserve"> </w:t>
      </w:r>
      <w:r w:rsidR="00374554">
        <w:rPr>
          <w:rFonts w:ascii="Georgia" w:hAnsi="Georgia" w:cs="Times New Roman"/>
          <w:sz w:val="28"/>
          <w:szCs w:val="28"/>
          <w:lang w:val="it-IT"/>
        </w:rPr>
        <w:t>am emis 8 Certificate de descărcare de sarcină arheologică, îndeosebi pentru marile lucrări de infrastructură din județ – autostrăzi, drumuri expres.</w:t>
      </w:r>
    </w:p>
    <w:p w14:paraId="4FC13842" w14:textId="1E8480AD" w:rsidR="00994A32" w:rsidRDefault="00F6239C" w:rsidP="00994A32">
      <w:pPr>
        <w:jc w:val="both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>Nerealizări</w:t>
      </w:r>
      <w:r w:rsidR="001A10BA">
        <w:rPr>
          <w:rFonts w:ascii="Georgia" w:hAnsi="Georgia" w:cs="Times New Roman"/>
          <w:b/>
          <w:sz w:val="28"/>
          <w:szCs w:val="28"/>
        </w:rPr>
        <w:t xml:space="preserve">. </w:t>
      </w:r>
      <w:r w:rsidRPr="00812F8C">
        <w:rPr>
          <w:rFonts w:ascii="Georgia" w:hAnsi="Georgia" w:cs="Times New Roman"/>
          <w:sz w:val="28"/>
          <w:szCs w:val="28"/>
        </w:rPr>
        <w:t>Lipsa de în</w:t>
      </w:r>
      <w:r w:rsidR="00FA3ECD" w:rsidRPr="00812F8C">
        <w:rPr>
          <w:rFonts w:ascii="Georgia" w:hAnsi="Georgia" w:cs="Times New Roman"/>
          <w:sz w:val="28"/>
          <w:szCs w:val="28"/>
        </w:rPr>
        <w:t>ț</w:t>
      </w:r>
      <w:r w:rsidRPr="00812F8C">
        <w:rPr>
          <w:rFonts w:ascii="Georgia" w:hAnsi="Georgia" w:cs="Times New Roman"/>
          <w:sz w:val="28"/>
          <w:szCs w:val="28"/>
        </w:rPr>
        <w:t>elegere a beneficiarilor față de cerințele de completare a documentațiilor duce la înt</w:t>
      </w:r>
      <w:r w:rsidR="00FA3ECD" w:rsidRPr="00812F8C">
        <w:rPr>
          <w:rFonts w:ascii="Georgia" w:hAnsi="Georgia" w:cs="Times New Roman"/>
          <w:sz w:val="28"/>
          <w:szCs w:val="28"/>
        </w:rPr>
        <w:t>â</w:t>
      </w:r>
      <w:r w:rsidRPr="00812F8C">
        <w:rPr>
          <w:rFonts w:ascii="Georgia" w:hAnsi="Georgia" w:cs="Times New Roman"/>
          <w:sz w:val="28"/>
          <w:szCs w:val="28"/>
        </w:rPr>
        <w:t xml:space="preserve">rzierea eliberării avizelor. Lipsa unui contract de colaborare </w:t>
      </w:r>
      <w:r w:rsidR="00374554">
        <w:rPr>
          <w:rFonts w:ascii="Georgia" w:hAnsi="Georgia" w:cs="Times New Roman"/>
          <w:sz w:val="28"/>
          <w:szCs w:val="28"/>
        </w:rPr>
        <w:t>între DJC Argeș și</w:t>
      </w:r>
      <w:r w:rsidRPr="00812F8C">
        <w:rPr>
          <w:rFonts w:ascii="Georgia" w:hAnsi="Georgia" w:cs="Times New Roman"/>
          <w:sz w:val="28"/>
          <w:szCs w:val="28"/>
        </w:rPr>
        <w:t xml:space="preserve"> un arhitect specialist</w:t>
      </w:r>
      <w:r w:rsidR="00374554">
        <w:rPr>
          <w:rFonts w:ascii="Georgia" w:hAnsi="Georgia" w:cs="Times New Roman"/>
          <w:sz w:val="28"/>
          <w:szCs w:val="28"/>
        </w:rPr>
        <w:t xml:space="preserve">, autorizat de Ministerul Culturii, </w:t>
      </w:r>
      <w:r w:rsidRPr="00812F8C">
        <w:rPr>
          <w:rFonts w:ascii="Georgia" w:hAnsi="Georgia" w:cs="Times New Roman"/>
          <w:sz w:val="28"/>
          <w:szCs w:val="28"/>
        </w:rPr>
        <w:t>conduce la imposibilitatea realizării fișelor de evidență la monumentele istorice</w:t>
      </w:r>
      <w:r w:rsidR="00915462">
        <w:rPr>
          <w:rFonts w:ascii="Georgia" w:hAnsi="Georgia" w:cs="Times New Roman"/>
          <w:sz w:val="28"/>
          <w:szCs w:val="28"/>
        </w:rPr>
        <w:t>, întrucât DJC Argeș nu are personal specializat în domeniu.</w:t>
      </w:r>
    </w:p>
    <w:p w14:paraId="2B7FD41D" w14:textId="7F07A3B0" w:rsidR="00812F8C" w:rsidRPr="00CA7958" w:rsidRDefault="00F6239C" w:rsidP="00CA7958">
      <w:pPr>
        <w:jc w:val="both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sz w:val="28"/>
          <w:szCs w:val="28"/>
        </w:rPr>
        <w:t xml:space="preserve">Procedura de eliberare a autorizațiilor de supraveghere </w:t>
      </w:r>
      <w:r w:rsidR="00374554">
        <w:rPr>
          <w:rFonts w:ascii="Georgia" w:hAnsi="Georgia" w:cs="Times New Roman"/>
          <w:sz w:val="28"/>
          <w:szCs w:val="28"/>
        </w:rPr>
        <w:t>ș</w:t>
      </w:r>
      <w:r w:rsidRPr="00812F8C">
        <w:rPr>
          <w:rFonts w:ascii="Georgia" w:hAnsi="Georgia" w:cs="Times New Roman"/>
          <w:sz w:val="28"/>
          <w:szCs w:val="28"/>
        </w:rPr>
        <w:t xml:space="preserve">i cercetare arheologică </w:t>
      </w:r>
      <w:r w:rsidR="00915462">
        <w:rPr>
          <w:rFonts w:ascii="Georgia" w:hAnsi="Georgia" w:cs="Times New Roman"/>
          <w:sz w:val="28"/>
          <w:szCs w:val="28"/>
        </w:rPr>
        <w:t xml:space="preserve">(care implică analiza Comisiei Naționale de Arheologie) </w:t>
      </w:r>
      <w:r w:rsidRPr="00812F8C">
        <w:rPr>
          <w:rFonts w:ascii="Georgia" w:hAnsi="Georgia" w:cs="Times New Roman"/>
          <w:sz w:val="28"/>
          <w:szCs w:val="28"/>
        </w:rPr>
        <w:t>duce la înt</w:t>
      </w:r>
      <w:r w:rsidR="00FA3ECD" w:rsidRPr="00812F8C">
        <w:rPr>
          <w:rFonts w:ascii="Georgia" w:hAnsi="Georgia" w:cs="Times New Roman"/>
          <w:sz w:val="28"/>
          <w:szCs w:val="28"/>
        </w:rPr>
        <w:t>â</w:t>
      </w:r>
      <w:r w:rsidRPr="00812F8C">
        <w:rPr>
          <w:rFonts w:ascii="Georgia" w:hAnsi="Georgia" w:cs="Times New Roman"/>
          <w:sz w:val="28"/>
          <w:szCs w:val="28"/>
        </w:rPr>
        <w:t xml:space="preserve">rzierea realizării supravegherii arheologice sau a cercetării arheologice preventive în cazul siturilor arheologice, ceea ce determină emiterea cu </w:t>
      </w:r>
      <w:r w:rsidR="00374554">
        <w:rPr>
          <w:rFonts w:ascii="Georgia" w:hAnsi="Georgia" w:cs="Times New Roman"/>
          <w:sz w:val="28"/>
          <w:szCs w:val="28"/>
        </w:rPr>
        <w:t>greutate</w:t>
      </w:r>
      <w:r w:rsidRPr="00812F8C">
        <w:rPr>
          <w:rFonts w:ascii="Georgia" w:hAnsi="Georgia" w:cs="Times New Roman"/>
          <w:sz w:val="28"/>
          <w:szCs w:val="28"/>
        </w:rPr>
        <w:t xml:space="preserve"> a certificatului de descărcare de sarcină arheologică sau a realizării condițiilor impuse prin avize.</w:t>
      </w:r>
    </w:p>
    <w:p w14:paraId="61F9181A" w14:textId="77777777" w:rsidR="005074C2" w:rsidRPr="00812F8C" w:rsidRDefault="00666420" w:rsidP="00F40EC1">
      <w:pPr>
        <w:pStyle w:val="Listparagraf"/>
        <w:spacing w:line="240" w:lineRule="auto"/>
        <w:ind w:left="786"/>
        <w:jc w:val="center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  <w:lang w:val="it-IT"/>
        </w:rPr>
        <w:lastRenderedPageBreak/>
        <w:t xml:space="preserve">Compartimentul </w:t>
      </w:r>
      <w:r w:rsidR="005074C2" w:rsidRPr="00812F8C">
        <w:rPr>
          <w:rFonts w:ascii="Georgia" w:hAnsi="Georgia" w:cs="Times New Roman"/>
          <w:b/>
          <w:sz w:val="28"/>
          <w:szCs w:val="28"/>
          <w:lang w:val="it-IT"/>
        </w:rPr>
        <w:t>Patrimoniu Cultural</w:t>
      </w:r>
      <w:r w:rsidR="000C7311"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 </w:t>
      </w:r>
      <w:r w:rsidR="005074C2" w:rsidRPr="00812F8C">
        <w:rPr>
          <w:rFonts w:ascii="Georgia" w:hAnsi="Georgia" w:cs="Times New Roman"/>
          <w:b/>
          <w:sz w:val="28"/>
          <w:szCs w:val="28"/>
          <w:lang w:val="it-IT"/>
        </w:rPr>
        <w:t>Mobil şi Imaterial</w:t>
      </w:r>
    </w:p>
    <w:p w14:paraId="2C1E86CC" w14:textId="3F1ED17A" w:rsidR="007526A3" w:rsidRPr="00812F8C" w:rsidRDefault="00CD53E6" w:rsidP="00F66640">
      <w:pPr>
        <w:spacing w:line="240" w:lineRule="auto"/>
        <w:jc w:val="both"/>
        <w:rPr>
          <w:rFonts w:ascii="Georgia" w:hAnsi="Georgia" w:cs="Times New Roman"/>
          <w:b/>
          <w:sz w:val="28"/>
          <w:szCs w:val="28"/>
          <w:lang w:val="it-IT"/>
        </w:rPr>
      </w:pPr>
      <w:bookmarkStart w:id="6" w:name="do|ar16|al2"/>
      <w:bookmarkEnd w:id="6"/>
      <w:r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Obiective. </w:t>
      </w:r>
      <w:r w:rsidRPr="001A10BA">
        <w:rPr>
          <w:rFonts w:ascii="Georgia" w:hAnsi="Georgia" w:cs="Times New Roman"/>
          <w:bCs/>
          <w:sz w:val="28"/>
          <w:szCs w:val="28"/>
          <w:lang w:val="it-IT"/>
        </w:rPr>
        <w:t>M</w:t>
      </w:r>
      <w:r w:rsidR="007526A3" w:rsidRPr="00812F8C">
        <w:rPr>
          <w:rFonts w:ascii="Georgia" w:hAnsi="Georgia" w:cs="Times New Roman"/>
          <w:sz w:val="28"/>
          <w:szCs w:val="28"/>
          <w:lang w:val="it-IT"/>
        </w:rPr>
        <w:t>onitorizarea evidenței și inventarierii bunurilor culturale mobile și evaluarea îndeplinirii condițiilor de acreditare</w:t>
      </w:r>
      <w:r w:rsidRPr="00812F8C">
        <w:rPr>
          <w:rFonts w:ascii="Georgia" w:hAnsi="Georgia" w:cs="Times New Roman"/>
          <w:sz w:val="28"/>
          <w:szCs w:val="28"/>
          <w:lang w:val="it-IT"/>
        </w:rPr>
        <w:t>.</w:t>
      </w:r>
    </w:p>
    <w:p w14:paraId="0F37B990" w14:textId="73520CE0" w:rsidR="00EE4040" w:rsidRPr="00812F8C" w:rsidRDefault="00CD53E6" w:rsidP="00915462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b/>
          <w:bCs/>
          <w:sz w:val="28"/>
          <w:szCs w:val="28"/>
          <w:lang w:val="it-IT"/>
        </w:rPr>
        <w:t>Acțiuni și rezultate</w:t>
      </w:r>
      <w:r w:rsidR="008B0390" w:rsidRPr="00812F8C">
        <w:rPr>
          <w:rFonts w:ascii="Georgia" w:hAnsi="Georgia" w:cs="Times New Roman"/>
          <w:bCs/>
          <w:sz w:val="28"/>
          <w:szCs w:val="28"/>
          <w:lang w:val="it-IT"/>
        </w:rPr>
        <w:t xml:space="preserve">. </w:t>
      </w:r>
      <w:r w:rsidR="00915462">
        <w:rPr>
          <w:rFonts w:ascii="Georgia" w:hAnsi="Georgia" w:cs="Times New Roman"/>
          <w:bCs/>
          <w:sz w:val="28"/>
          <w:szCs w:val="28"/>
          <w:lang w:val="it-IT"/>
        </w:rPr>
        <w:t>Inspecții și consultanță pentru r</w:t>
      </w:r>
      <w:r w:rsidR="00FA3ECD" w:rsidRPr="00812F8C">
        <w:rPr>
          <w:rFonts w:ascii="Georgia" w:hAnsi="Georgia" w:cs="Times New Roman"/>
          <w:bCs/>
          <w:sz w:val="28"/>
          <w:szCs w:val="28"/>
          <w:lang w:val="it-IT"/>
        </w:rPr>
        <w:t>eacreditare</w:t>
      </w:r>
      <w:r w:rsidR="00EE4040" w:rsidRPr="00812F8C">
        <w:rPr>
          <w:rFonts w:ascii="Georgia" w:hAnsi="Georgia" w:cs="Times New Roman"/>
          <w:bCs/>
          <w:sz w:val="28"/>
          <w:szCs w:val="28"/>
          <w:lang w:val="it-IT"/>
        </w:rPr>
        <w:t xml:space="preserve">a Muzeului Municipal </w:t>
      </w:r>
      <w:r w:rsidR="00915462">
        <w:rPr>
          <w:rFonts w:ascii="Georgia" w:hAnsi="Georgia" w:cs="Times New Roman"/>
          <w:bCs/>
          <w:sz w:val="28"/>
          <w:szCs w:val="28"/>
          <w:lang w:val="it-IT"/>
        </w:rPr>
        <w:t>Curtea de Argeș</w:t>
      </w:r>
      <w:r w:rsidR="00374554">
        <w:rPr>
          <w:rFonts w:ascii="Georgia" w:hAnsi="Georgia" w:cs="Times New Roman"/>
          <w:bCs/>
          <w:sz w:val="28"/>
          <w:szCs w:val="28"/>
          <w:lang w:val="it-IT"/>
        </w:rPr>
        <w:t xml:space="preserve"> și a Muzeului Județean. Ambele muzee au fost re-acreditate.</w:t>
      </w:r>
    </w:p>
    <w:p w14:paraId="67D671FF" w14:textId="77777777" w:rsidR="007526A3" w:rsidRPr="00812F8C" w:rsidRDefault="005850BD" w:rsidP="00F66640">
      <w:pPr>
        <w:spacing w:line="240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12F8C">
        <w:rPr>
          <w:rFonts w:ascii="Georgia" w:hAnsi="Georgia" w:cs="Times New Roman"/>
          <w:b/>
          <w:bCs/>
          <w:sz w:val="28"/>
          <w:szCs w:val="28"/>
        </w:rPr>
        <w:t>Evidența bunurilor culturale mobile și digitizarea bazei de date</w:t>
      </w:r>
    </w:p>
    <w:p w14:paraId="28E035AE" w14:textId="26E69565" w:rsidR="005850BD" w:rsidRPr="00812F8C" w:rsidRDefault="005850BD" w:rsidP="00F66640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sz w:val="28"/>
          <w:szCs w:val="28"/>
        </w:rPr>
        <w:t>Scanarea a</w:t>
      </w:r>
      <w:r w:rsidR="00A2229A">
        <w:rPr>
          <w:rFonts w:ascii="Georgia" w:hAnsi="Georgia" w:cs="Times New Roman"/>
          <w:sz w:val="28"/>
          <w:szCs w:val="28"/>
        </w:rPr>
        <w:t xml:space="preserve"> circa</w:t>
      </w:r>
      <w:r w:rsidRPr="00812F8C">
        <w:rPr>
          <w:rFonts w:ascii="Georgia" w:hAnsi="Georgia" w:cs="Times New Roman"/>
          <w:sz w:val="28"/>
          <w:szCs w:val="28"/>
        </w:rPr>
        <w:t xml:space="preserve"> </w:t>
      </w:r>
      <w:r w:rsidR="00374554">
        <w:rPr>
          <w:rFonts w:ascii="Georgia" w:hAnsi="Georgia" w:cs="Times New Roman"/>
          <w:sz w:val="28"/>
          <w:szCs w:val="28"/>
        </w:rPr>
        <w:t>800</w:t>
      </w:r>
      <w:r w:rsidR="00A2229A">
        <w:rPr>
          <w:rFonts w:ascii="Georgia" w:hAnsi="Georgia" w:cs="Times New Roman"/>
          <w:sz w:val="28"/>
          <w:szCs w:val="28"/>
        </w:rPr>
        <w:t xml:space="preserve"> de</w:t>
      </w:r>
      <w:r w:rsidRPr="00812F8C">
        <w:rPr>
          <w:rFonts w:ascii="Georgia" w:hAnsi="Georgia" w:cs="Times New Roman"/>
          <w:sz w:val="28"/>
          <w:szCs w:val="28"/>
        </w:rPr>
        <w:t xml:space="preserve"> F</w:t>
      </w:r>
      <w:r w:rsidR="00A2229A">
        <w:rPr>
          <w:rFonts w:ascii="Georgia" w:hAnsi="Georgia" w:cs="Times New Roman"/>
          <w:sz w:val="28"/>
          <w:szCs w:val="28"/>
        </w:rPr>
        <w:t xml:space="preserve">ișe </w:t>
      </w:r>
      <w:r w:rsidRPr="00812F8C">
        <w:rPr>
          <w:rFonts w:ascii="Georgia" w:hAnsi="Georgia" w:cs="Times New Roman"/>
          <w:sz w:val="28"/>
          <w:szCs w:val="28"/>
        </w:rPr>
        <w:t>A</w:t>
      </w:r>
      <w:r w:rsidR="00A2229A">
        <w:rPr>
          <w:rFonts w:ascii="Georgia" w:hAnsi="Georgia" w:cs="Times New Roman"/>
          <w:sz w:val="28"/>
          <w:szCs w:val="28"/>
        </w:rPr>
        <w:t xml:space="preserve">nalitice de </w:t>
      </w:r>
      <w:r w:rsidRPr="00812F8C">
        <w:rPr>
          <w:rFonts w:ascii="Georgia" w:hAnsi="Georgia" w:cs="Times New Roman"/>
          <w:sz w:val="28"/>
          <w:szCs w:val="28"/>
        </w:rPr>
        <w:t>E</w:t>
      </w:r>
      <w:r w:rsidR="00A2229A">
        <w:rPr>
          <w:rFonts w:ascii="Georgia" w:hAnsi="Georgia" w:cs="Times New Roman"/>
          <w:sz w:val="28"/>
          <w:szCs w:val="28"/>
        </w:rPr>
        <w:t>vidență</w:t>
      </w:r>
      <w:r w:rsidRPr="00812F8C">
        <w:rPr>
          <w:rFonts w:ascii="Georgia" w:hAnsi="Georgia" w:cs="Times New Roman"/>
          <w:sz w:val="28"/>
          <w:szCs w:val="28"/>
        </w:rPr>
        <w:t xml:space="preserve"> din inventarul de bunuri culturale mobile, realizat în 1976, aflat în arhiva DJC Argeș.</w:t>
      </w:r>
      <w:r w:rsidR="00F6239C" w:rsidRPr="00812F8C">
        <w:rPr>
          <w:rFonts w:ascii="Georgia" w:hAnsi="Georgia" w:cs="Times New Roman"/>
          <w:sz w:val="28"/>
          <w:szCs w:val="28"/>
        </w:rPr>
        <w:t xml:space="preserve"> </w:t>
      </w:r>
    </w:p>
    <w:p w14:paraId="3C781938" w14:textId="66B0B738" w:rsidR="007526A3" w:rsidRPr="00812F8C" w:rsidRDefault="007526A3" w:rsidP="00F66640">
      <w:pPr>
        <w:spacing w:line="240" w:lineRule="auto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812F8C">
        <w:rPr>
          <w:rFonts w:ascii="Georgia" w:hAnsi="Georgia" w:cs="Times New Roman"/>
          <w:b/>
          <w:bCs/>
          <w:sz w:val="28"/>
          <w:szCs w:val="28"/>
        </w:rPr>
        <w:t>Bunuri arheologice</w:t>
      </w:r>
      <w:r w:rsidR="001A10BA">
        <w:rPr>
          <w:rFonts w:ascii="Georgia" w:hAnsi="Georgia" w:cs="Times New Roman"/>
          <w:b/>
          <w:bCs/>
          <w:sz w:val="28"/>
          <w:szCs w:val="28"/>
        </w:rPr>
        <w:t xml:space="preserve">, </w:t>
      </w:r>
      <w:r w:rsidRPr="00812F8C">
        <w:rPr>
          <w:rFonts w:ascii="Georgia" w:hAnsi="Georgia" w:cs="Times New Roman"/>
          <w:b/>
          <w:bCs/>
          <w:sz w:val="28"/>
          <w:szCs w:val="28"/>
        </w:rPr>
        <w:t>descoperiri întâmplătoare</w:t>
      </w:r>
      <w:r w:rsidR="00F6239C" w:rsidRPr="00812F8C">
        <w:rPr>
          <w:rFonts w:ascii="Georgia" w:hAnsi="Georgia" w:cs="Times New Roman"/>
          <w:b/>
          <w:bCs/>
          <w:sz w:val="28"/>
          <w:szCs w:val="28"/>
        </w:rPr>
        <w:t xml:space="preserve">. </w:t>
      </w:r>
      <w:r w:rsidR="00374554">
        <w:rPr>
          <w:rFonts w:ascii="Georgia" w:hAnsi="Georgia" w:cs="Times New Roman"/>
          <w:bCs/>
          <w:sz w:val="28"/>
          <w:szCs w:val="28"/>
        </w:rPr>
        <w:t>153</w:t>
      </w:r>
      <w:r w:rsidR="00FA3ECD" w:rsidRPr="00812F8C">
        <w:rPr>
          <w:rFonts w:ascii="Georgia" w:hAnsi="Georgia" w:cs="Times New Roman"/>
          <w:bCs/>
          <w:sz w:val="28"/>
          <w:szCs w:val="28"/>
        </w:rPr>
        <w:t xml:space="preserve"> de</w:t>
      </w:r>
      <w:r w:rsidRPr="00812F8C">
        <w:rPr>
          <w:rFonts w:ascii="Georgia" w:hAnsi="Georgia" w:cs="Times New Roman"/>
          <w:bCs/>
          <w:sz w:val="28"/>
          <w:szCs w:val="28"/>
        </w:rPr>
        <w:t xml:space="preserve"> bunuri arheologice</w:t>
      </w:r>
      <w:r w:rsidR="00964A8D" w:rsidRPr="00812F8C">
        <w:rPr>
          <w:rFonts w:ascii="Georgia" w:hAnsi="Georgia" w:cs="Times New Roman"/>
          <w:bCs/>
          <w:sz w:val="28"/>
          <w:szCs w:val="28"/>
        </w:rPr>
        <w:t xml:space="preserve">, </w:t>
      </w:r>
      <w:r w:rsidR="00A2229A">
        <w:rPr>
          <w:rFonts w:ascii="Georgia" w:hAnsi="Georgia" w:cs="Times New Roman"/>
          <w:bCs/>
          <w:sz w:val="28"/>
          <w:szCs w:val="28"/>
        </w:rPr>
        <w:t>monede</w:t>
      </w:r>
      <w:r w:rsidR="00964A8D" w:rsidRPr="00812F8C">
        <w:rPr>
          <w:rFonts w:ascii="Georgia" w:hAnsi="Georgia" w:cs="Times New Roman"/>
          <w:bCs/>
          <w:sz w:val="28"/>
          <w:szCs w:val="28"/>
        </w:rPr>
        <w:t>,</w:t>
      </w:r>
      <w:r w:rsidR="00A2229A">
        <w:rPr>
          <w:rFonts w:ascii="Georgia" w:hAnsi="Georgia" w:cs="Times New Roman"/>
          <w:bCs/>
          <w:sz w:val="28"/>
          <w:szCs w:val="28"/>
        </w:rPr>
        <w:t xml:space="preserve"> obiecte de podoabă, unelte -</w:t>
      </w:r>
      <w:r w:rsidR="00964A8D" w:rsidRPr="00812F8C">
        <w:rPr>
          <w:rFonts w:ascii="Georgia" w:hAnsi="Georgia" w:cs="Times New Roman"/>
          <w:bCs/>
          <w:sz w:val="28"/>
          <w:szCs w:val="28"/>
        </w:rPr>
        <w:t xml:space="preserve"> toate descoperiri întâmplătoare, </w:t>
      </w:r>
      <w:r w:rsidRPr="00812F8C">
        <w:rPr>
          <w:rFonts w:ascii="Georgia" w:hAnsi="Georgia" w:cs="Times New Roman"/>
          <w:bCs/>
          <w:sz w:val="28"/>
          <w:szCs w:val="28"/>
        </w:rPr>
        <w:t>au fost preluate de la persoane fizice și predate cu titlu gratuit Muzeului Județean Argeș.</w:t>
      </w:r>
    </w:p>
    <w:p w14:paraId="6458317C" w14:textId="53D52C57" w:rsidR="00777AEA" w:rsidRPr="00812F8C" w:rsidRDefault="00045549" w:rsidP="00F66640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Continuarea i</w:t>
      </w:r>
      <w:r w:rsidR="00777AEA" w:rsidRPr="00812F8C">
        <w:rPr>
          <w:rFonts w:ascii="Georgia" w:hAnsi="Georgia" w:cs="Times New Roman"/>
          <w:sz w:val="28"/>
          <w:szCs w:val="28"/>
        </w:rPr>
        <w:t>nventarie</w:t>
      </w:r>
      <w:r>
        <w:rPr>
          <w:rFonts w:ascii="Georgia" w:hAnsi="Georgia" w:cs="Times New Roman"/>
          <w:sz w:val="28"/>
          <w:szCs w:val="28"/>
        </w:rPr>
        <w:t>rii</w:t>
      </w:r>
      <w:r w:rsidR="00777AEA" w:rsidRPr="00812F8C">
        <w:rPr>
          <w:rFonts w:ascii="Georgia" w:hAnsi="Georgia" w:cs="Times New Roman"/>
          <w:sz w:val="28"/>
          <w:szCs w:val="28"/>
        </w:rPr>
        <w:t xml:space="preserve"> colecției de carte veche și icoane rusești aflate în colecția Bibliotecii din </w:t>
      </w:r>
      <w:r w:rsidR="00812F8C">
        <w:rPr>
          <w:rFonts w:ascii="Georgia" w:hAnsi="Georgia" w:cs="Times New Roman"/>
          <w:sz w:val="28"/>
          <w:szCs w:val="28"/>
        </w:rPr>
        <w:t>D</w:t>
      </w:r>
      <w:r w:rsidR="00777AEA" w:rsidRPr="00812F8C">
        <w:rPr>
          <w:rFonts w:ascii="Georgia" w:hAnsi="Georgia" w:cs="Times New Roman"/>
          <w:sz w:val="28"/>
          <w:szCs w:val="28"/>
        </w:rPr>
        <w:t>omnești. Cu această ocazie, au fost identificate bunuri culturale susceptibile de a fi clasate, pentru care se impune expertizarea, conservarea și restaurarea.</w:t>
      </w:r>
    </w:p>
    <w:p w14:paraId="15397B0D" w14:textId="121C4137" w:rsidR="00A53C1E" w:rsidRPr="00812F8C" w:rsidRDefault="00F6239C" w:rsidP="00812F8C">
      <w:pPr>
        <w:spacing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 xml:space="preserve">Nerealizări. </w:t>
      </w:r>
      <w:r w:rsidR="008B0390" w:rsidRPr="00812F8C">
        <w:rPr>
          <w:rFonts w:ascii="Georgia" w:hAnsi="Georgia" w:cs="Times New Roman"/>
          <w:sz w:val="28"/>
          <w:szCs w:val="28"/>
        </w:rPr>
        <w:t>Număr</w:t>
      </w:r>
      <w:r w:rsidR="005B0BF3" w:rsidRPr="00812F8C">
        <w:rPr>
          <w:rFonts w:ascii="Georgia" w:hAnsi="Georgia" w:cs="Times New Roman"/>
          <w:sz w:val="28"/>
          <w:szCs w:val="28"/>
        </w:rPr>
        <w:t xml:space="preserve"> mic de bunuri culturale clasate</w:t>
      </w:r>
      <w:r w:rsidR="001A10BA">
        <w:rPr>
          <w:rFonts w:ascii="Georgia" w:hAnsi="Georgia" w:cs="Times New Roman"/>
          <w:sz w:val="28"/>
          <w:szCs w:val="28"/>
        </w:rPr>
        <w:t>.</w:t>
      </w:r>
      <w:r w:rsidRPr="00812F8C">
        <w:rPr>
          <w:rFonts w:ascii="Georgia" w:hAnsi="Georgia" w:cs="Times New Roman"/>
          <w:sz w:val="28"/>
          <w:szCs w:val="28"/>
        </w:rPr>
        <w:t xml:space="preserve"> </w:t>
      </w:r>
      <w:r w:rsidR="008B0390" w:rsidRPr="00812F8C">
        <w:rPr>
          <w:rFonts w:ascii="Georgia" w:hAnsi="Georgia" w:cs="Times New Roman"/>
          <w:sz w:val="28"/>
          <w:szCs w:val="28"/>
        </w:rPr>
        <w:t>L</w:t>
      </w:r>
      <w:r w:rsidR="005B0BF3" w:rsidRPr="00812F8C">
        <w:rPr>
          <w:rFonts w:ascii="Georgia" w:hAnsi="Georgia" w:cs="Times New Roman"/>
          <w:sz w:val="28"/>
          <w:szCs w:val="28"/>
        </w:rPr>
        <w:t xml:space="preserve">ipsa experților în județul </w:t>
      </w:r>
      <w:r w:rsidR="007F1C2D" w:rsidRPr="00812F8C">
        <w:rPr>
          <w:rFonts w:ascii="Georgia" w:hAnsi="Georgia" w:cs="Times New Roman"/>
          <w:sz w:val="28"/>
          <w:szCs w:val="28"/>
        </w:rPr>
        <w:t>Argeș</w:t>
      </w:r>
      <w:r w:rsidR="005B0BF3" w:rsidRPr="00812F8C">
        <w:rPr>
          <w:rFonts w:ascii="Georgia" w:hAnsi="Georgia" w:cs="Times New Roman"/>
          <w:sz w:val="28"/>
          <w:szCs w:val="28"/>
        </w:rPr>
        <w:t xml:space="preserve"> </w:t>
      </w:r>
      <w:r w:rsidR="00666420" w:rsidRPr="00812F8C">
        <w:rPr>
          <w:rFonts w:ascii="Georgia" w:hAnsi="Georgia" w:cs="Times New Roman"/>
          <w:sz w:val="28"/>
          <w:szCs w:val="28"/>
        </w:rPr>
        <w:t xml:space="preserve"> privind</w:t>
      </w:r>
      <w:r w:rsidR="005B0BF3" w:rsidRPr="00812F8C">
        <w:rPr>
          <w:rFonts w:ascii="Georgia" w:hAnsi="Georgia" w:cs="Times New Roman"/>
          <w:sz w:val="28"/>
          <w:szCs w:val="28"/>
        </w:rPr>
        <w:t xml:space="preserve"> patrimoniul cultural național mobi</w:t>
      </w:r>
      <w:r w:rsidR="007B64E5" w:rsidRPr="00812F8C">
        <w:rPr>
          <w:rFonts w:ascii="Georgia" w:hAnsi="Georgia" w:cs="Times New Roman"/>
          <w:sz w:val="28"/>
          <w:szCs w:val="28"/>
        </w:rPr>
        <w:t>l.</w:t>
      </w:r>
      <w:r w:rsidRPr="00812F8C">
        <w:rPr>
          <w:rFonts w:ascii="Georgia" w:hAnsi="Georgia" w:cs="Times New Roman"/>
          <w:sz w:val="28"/>
          <w:szCs w:val="28"/>
        </w:rPr>
        <w:t xml:space="preserve"> </w:t>
      </w:r>
      <w:r w:rsidR="00E61AE6" w:rsidRPr="00812F8C">
        <w:rPr>
          <w:rFonts w:ascii="Georgia" w:hAnsi="Georgia" w:cs="Times New Roman"/>
          <w:sz w:val="28"/>
          <w:szCs w:val="28"/>
        </w:rPr>
        <w:t>Aglomerarea listelor de așteptare de la C</w:t>
      </w:r>
      <w:r w:rsidR="00A2229A">
        <w:rPr>
          <w:rFonts w:ascii="Georgia" w:hAnsi="Georgia" w:cs="Times New Roman"/>
          <w:sz w:val="28"/>
          <w:szCs w:val="28"/>
        </w:rPr>
        <w:t xml:space="preserve">omisia </w:t>
      </w:r>
      <w:r w:rsidR="00E61AE6" w:rsidRPr="00812F8C">
        <w:rPr>
          <w:rFonts w:ascii="Georgia" w:hAnsi="Georgia" w:cs="Times New Roman"/>
          <w:sz w:val="28"/>
          <w:szCs w:val="28"/>
        </w:rPr>
        <w:t>N</w:t>
      </w:r>
      <w:r w:rsidR="00A2229A">
        <w:rPr>
          <w:rFonts w:ascii="Georgia" w:hAnsi="Georgia" w:cs="Times New Roman"/>
          <w:sz w:val="28"/>
          <w:szCs w:val="28"/>
        </w:rPr>
        <w:t xml:space="preserve">ațională a </w:t>
      </w:r>
      <w:r w:rsidR="00E61AE6" w:rsidRPr="00812F8C">
        <w:rPr>
          <w:rFonts w:ascii="Georgia" w:hAnsi="Georgia" w:cs="Times New Roman"/>
          <w:sz w:val="28"/>
          <w:szCs w:val="28"/>
        </w:rPr>
        <w:t>M</w:t>
      </w:r>
      <w:r w:rsidR="00A2229A">
        <w:rPr>
          <w:rFonts w:ascii="Georgia" w:hAnsi="Georgia" w:cs="Times New Roman"/>
          <w:sz w:val="28"/>
          <w:szCs w:val="28"/>
        </w:rPr>
        <w:t xml:space="preserve">uzeelor și </w:t>
      </w:r>
      <w:r w:rsidR="00E61AE6" w:rsidRPr="00812F8C">
        <w:rPr>
          <w:rFonts w:ascii="Georgia" w:hAnsi="Georgia" w:cs="Times New Roman"/>
          <w:sz w:val="28"/>
          <w:szCs w:val="28"/>
        </w:rPr>
        <w:t>C</w:t>
      </w:r>
      <w:r w:rsidR="00A2229A">
        <w:rPr>
          <w:rFonts w:ascii="Georgia" w:hAnsi="Georgia" w:cs="Times New Roman"/>
          <w:sz w:val="28"/>
          <w:szCs w:val="28"/>
        </w:rPr>
        <w:t>olecțiilor</w:t>
      </w:r>
      <w:r w:rsidR="00E61AE6" w:rsidRPr="00812F8C">
        <w:rPr>
          <w:rFonts w:ascii="Georgia" w:hAnsi="Georgia" w:cs="Times New Roman"/>
          <w:sz w:val="28"/>
          <w:szCs w:val="28"/>
        </w:rPr>
        <w:t xml:space="preserve"> duce la clasarea cu mare greutate și înt</w:t>
      </w:r>
      <w:r w:rsidR="00777AEA" w:rsidRPr="00812F8C">
        <w:rPr>
          <w:rFonts w:ascii="Georgia" w:hAnsi="Georgia" w:cs="Times New Roman"/>
          <w:sz w:val="28"/>
          <w:szCs w:val="28"/>
        </w:rPr>
        <w:t>â</w:t>
      </w:r>
      <w:r w:rsidR="00E61AE6" w:rsidRPr="00812F8C">
        <w:rPr>
          <w:rFonts w:ascii="Georgia" w:hAnsi="Georgia" w:cs="Times New Roman"/>
          <w:sz w:val="28"/>
          <w:szCs w:val="28"/>
        </w:rPr>
        <w:t>rzieri a bunurilor culturale.</w:t>
      </w:r>
      <w:r w:rsidR="007F1C2D" w:rsidRPr="00812F8C">
        <w:rPr>
          <w:rFonts w:ascii="Georgia" w:hAnsi="Georgia" w:cs="Times New Roman"/>
          <w:sz w:val="28"/>
          <w:szCs w:val="28"/>
        </w:rPr>
        <w:t xml:space="preserve"> </w:t>
      </w:r>
      <w:r w:rsidR="00A2229A">
        <w:rPr>
          <w:rFonts w:ascii="Georgia" w:hAnsi="Georgia" w:cs="Times New Roman"/>
          <w:sz w:val="28"/>
          <w:szCs w:val="28"/>
        </w:rPr>
        <w:t xml:space="preserve">De exemplu, </w:t>
      </w:r>
      <w:r w:rsidR="00777AEA" w:rsidRPr="00812F8C">
        <w:rPr>
          <w:rFonts w:ascii="Georgia" w:hAnsi="Georgia" w:cs="Times New Roman"/>
          <w:sz w:val="28"/>
          <w:szCs w:val="28"/>
        </w:rPr>
        <w:t>CNMI n-a acceptat spre clasare nici un bun cultural din colecția de artă plastică Mihai Tican-Rumano, de la Berevoe</w:t>
      </w:r>
      <w:r w:rsidR="00D741D0" w:rsidRPr="00812F8C">
        <w:rPr>
          <w:rFonts w:ascii="Georgia" w:hAnsi="Georgia" w:cs="Times New Roman"/>
          <w:sz w:val="28"/>
          <w:szCs w:val="28"/>
        </w:rPr>
        <w:t>ș</w:t>
      </w:r>
      <w:r w:rsidR="00777AEA" w:rsidRPr="00812F8C">
        <w:rPr>
          <w:rFonts w:ascii="Georgia" w:hAnsi="Georgia" w:cs="Times New Roman"/>
          <w:sz w:val="28"/>
          <w:szCs w:val="28"/>
        </w:rPr>
        <w:t>ti.</w:t>
      </w:r>
      <w:r w:rsidR="00A53C1E" w:rsidRPr="00812F8C">
        <w:rPr>
          <w:rFonts w:ascii="Georgia" w:hAnsi="Georgia" w:cs="Times New Roman"/>
          <w:sz w:val="28"/>
          <w:szCs w:val="28"/>
        </w:rPr>
        <w:tab/>
      </w:r>
    </w:p>
    <w:p w14:paraId="59326C93" w14:textId="77777777" w:rsidR="00DB2039" w:rsidRPr="00812F8C" w:rsidRDefault="00DB2039" w:rsidP="00F6239C">
      <w:pPr>
        <w:pStyle w:val="Default"/>
        <w:ind w:left="1068"/>
        <w:rPr>
          <w:rFonts w:ascii="Georgia" w:hAnsi="Georgia"/>
          <w:sz w:val="28"/>
          <w:szCs w:val="28"/>
        </w:rPr>
      </w:pPr>
    </w:p>
    <w:p w14:paraId="7D1E26CD" w14:textId="77777777" w:rsidR="008B0390" w:rsidRPr="00812F8C" w:rsidRDefault="005B0BF3" w:rsidP="008B0390">
      <w:pPr>
        <w:jc w:val="both"/>
        <w:rPr>
          <w:rFonts w:ascii="Georgia" w:hAnsi="Georgia" w:cs="Times New Roman"/>
          <w:b/>
          <w:sz w:val="28"/>
          <w:szCs w:val="28"/>
        </w:rPr>
      </w:pPr>
      <w:r w:rsidRPr="00812F8C">
        <w:rPr>
          <w:rFonts w:ascii="Georgia" w:hAnsi="Georgia" w:cs="Times New Roman"/>
          <w:b/>
          <w:sz w:val="28"/>
          <w:szCs w:val="28"/>
        </w:rPr>
        <w:t>Propuneri pentru remedierea deficiențelor</w:t>
      </w:r>
    </w:p>
    <w:p w14:paraId="08C37CF0" w14:textId="68A721D1" w:rsidR="005B0BF3" w:rsidRPr="00A2229A" w:rsidRDefault="008B0390" w:rsidP="001A10BA">
      <w:pPr>
        <w:pStyle w:val="Listparagraf"/>
        <w:numPr>
          <w:ilvl w:val="0"/>
          <w:numId w:val="16"/>
        </w:num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A2229A">
        <w:rPr>
          <w:rFonts w:ascii="Georgia" w:hAnsi="Georgia" w:cs="Times New Roman"/>
          <w:sz w:val="28"/>
          <w:szCs w:val="28"/>
        </w:rPr>
        <w:t>A</w:t>
      </w:r>
      <w:r w:rsidR="005B0BF3" w:rsidRPr="00A2229A">
        <w:rPr>
          <w:rFonts w:ascii="Georgia" w:hAnsi="Georgia" w:cs="Times New Roman"/>
          <w:sz w:val="28"/>
          <w:szCs w:val="28"/>
        </w:rPr>
        <w:t>ngajarea unui specialist cu contract de colaborare pentru întocmirea fișelor de evidență a monumentelor;</w:t>
      </w:r>
    </w:p>
    <w:p w14:paraId="6E1B1DCA" w14:textId="61EB83B8" w:rsidR="008B0390" w:rsidRPr="00A2229A" w:rsidRDefault="008B0390" w:rsidP="001A10B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229A">
        <w:rPr>
          <w:rFonts w:ascii="Georgia" w:hAnsi="Georgia" w:cs="Times New Roman"/>
          <w:sz w:val="28"/>
          <w:szCs w:val="28"/>
        </w:rPr>
        <w:t>R</w:t>
      </w:r>
      <w:r w:rsidR="005B0BF3" w:rsidRPr="00A2229A">
        <w:rPr>
          <w:rFonts w:ascii="Georgia" w:hAnsi="Georgia" w:cs="Times New Roman"/>
          <w:sz w:val="28"/>
          <w:szCs w:val="28"/>
        </w:rPr>
        <w:t>eactualizarea Ordinelor privind avizarea și conținutul documentației;</w:t>
      </w:r>
    </w:p>
    <w:p w14:paraId="7CE3CF3E" w14:textId="505A44A1" w:rsidR="008B0390" w:rsidRPr="00A2229A" w:rsidRDefault="008B0390" w:rsidP="001A10B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229A">
        <w:rPr>
          <w:rFonts w:ascii="Georgia" w:hAnsi="Georgia" w:cs="Times New Roman"/>
          <w:sz w:val="28"/>
          <w:szCs w:val="28"/>
        </w:rPr>
        <w:t>S</w:t>
      </w:r>
      <w:r w:rsidR="005B0BF3" w:rsidRPr="00A2229A">
        <w:rPr>
          <w:rFonts w:ascii="Georgia" w:hAnsi="Georgia" w:cs="Times New Roman"/>
          <w:sz w:val="28"/>
          <w:szCs w:val="28"/>
        </w:rPr>
        <w:t>implificarea procedurii de eliberare a autorizațiilor de cercetare arheologică;</w:t>
      </w:r>
    </w:p>
    <w:p w14:paraId="6E5BD801" w14:textId="4BFF8C40" w:rsidR="008B0390" w:rsidRPr="00A2229A" w:rsidRDefault="008B0390" w:rsidP="001A10B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229A">
        <w:rPr>
          <w:rFonts w:ascii="Georgia" w:hAnsi="Georgia" w:cs="Times New Roman"/>
          <w:sz w:val="28"/>
          <w:szCs w:val="28"/>
        </w:rPr>
        <w:t>Stimularea prin legislație a</w:t>
      </w:r>
      <w:r w:rsidR="005B0BF3" w:rsidRPr="00A2229A">
        <w:rPr>
          <w:rFonts w:ascii="Georgia" w:hAnsi="Georgia" w:cs="Times New Roman"/>
          <w:sz w:val="28"/>
          <w:szCs w:val="28"/>
        </w:rPr>
        <w:t xml:space="preserve"> proprietarilor/administratorilor de bunuri culturale mobile </w:t>
      </w:r>
      <w:r w:rsidRPr="00A2229A">
        <w:rPr>
          <w:rFonts w:ascii="Georgia" w:hAnsi="Georgia" w:cs="Times New Roman"/>
          <w:sz w:val="28"/>
          <w:szCs w:val="28"/>
        </w:rPr>
        <w:t xml:space="preserve">pentru </w:t>
      </w:r>
      <w:r w:rsidR="005B0BF3" w:rsidRPr="00A2229A">
        <w:rPr>
          <w:rFonts w:ascii="Georgia" w:hAnsi="Georgia" w:cs="Times New Roman"/>
          <w:sz w:val="28"/>
          <w:szCs w:val="28"/>
        </w:rPr>
        <w:t>clas</w:t>
      </w:r>
      <w:r w:rsidRPr="00A2229A">
        <w:rPr>
          <w:rFonts w:ascii="Georgia" w:hAnsi="Georgia" w:cs="Times New Roman"/>
          <w:sz w:val="28"/>
          <w:szCs w:val="28"/>
        </w:rPr>
        <w:t>area</w:t>
      </w:r>
      <w:r w:rsidR="005B0BF3" w:rsidRPr="00A2229A">
        <w:rPr>
          <w:rFonts w:ascii="Georgia" w:hAnsi="Georgia" w:cs="Times New Roman"/>
          <w:sz w:val="28"/>
          <w:szCs w:val="28"/>
        </w:rPr>
        <w:t xml:space="preserve"> acestora;</w:t>
      </w:r>
    </w:p>
    <w:p w14:paraId="7EDA15BA" w14:textId="328FDD10" w:rsidR="008B0390" w:rsidRPr="00F40EC1" w:rsidRDefault="008B0390" w:rsidP="001A10B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A2229A">
        <w:rPr>
          <w:rFonts w:ascii="Georgia" w:hAnsi="Georgia" w:cs="Times New Roman"/>
          <w:sz w:val="28"/>
          <w:szCs w:val="28"/>
        </w:rPr>
        <w:t>M</w:t>
      </w:r>
      <w:r w:rsidR="005B0BF3" w:rsidRPr="00A2229A">
        <w:rPr>
          <w:rFonts w:ascii="Georgia" w:hAnsi="Georgia" w:cs="Times New Roman"/>
          <w:sz w:val="28"/>
          <w:szCs w:val="28"/>
        </w:rPr>
        <w:t xml:space="preserve">odificarea Legii nr. 120/2006 a monumentelor de for public în vederea clarificării domeniului de aplicare a legii; clarificarea procedurilor de realizare </w:t>
      </w:r>
      <w:proofErr w:type="spellStart"/>
      <w:r w:rsidR="005B0BF3" w:rsidRPr="00A2229A">
        <w:rPr>
          <w:rFonts w:ascii="Georgia" w:hAnsi="Georgia" w:cs="Times New Roman"/>
          <w:sz w:val="28"/>
          <w:szCs w:val="28"/>
        </w:rPr>
        <w:t>şi</w:t>
      </w:r>
      <w:proofErr w:type="spellEnd"/>
      <w:r w:rsidR="005B0BF3" w:rsidRPr="00A2229A">
        <w:rPr>
          <w:rFonts w:ascii="Georgia" w:hAnsi="Georgia" w:cs="Times New Roman"/>
          <w:sz w:val="28"/>
          <w:szCs w:val="28"/>
        </w:rPr>
        <w:t xml:space="preserve"> amplasare a lucrărilor de artă plastică de </w:t>
      </w:r>
      <w:r w:rsidR="005B0BF3" w:rsidRPr="00A2229A">
        <w:rPr>
          <w:rFonts w:ascii="Georgia" w:hAnsi="Georgia" w:cs="Times New Roman"/>
          <w:sz w:val="28"/>
          <w:szCs w:val="28"/>
        </w:rPr>
        <w:lastRenderedPageBreak/>
        <w:t>for public; reglementarea activită</w:t>
      </w:r>
      <w:r w:rsidR="00777AEA" w:rsidRPr="00A2229A">
        <w:rPr>
          <w:rFonts w:ascii="Georgia" w:hAnsi="Georgia" w:cs="Times New Roman"/>
          <w:sz w:val="28"/>
          <w:szCs w:val="28"/>
        </w:rPr>
        <w:t>ț</w:t>
      </w:r>
      <w:r w:rsidR="005B0BF3" w:rsidRPr="00A2229A">
        <w:rPr>
          <w:rFonts w:ascii="Georgia" w:hAnsi="Georgia" w:cs="Times New Roman"/>
          <w:sz w:val="28"/>
          <w:szCs w:val="28"/>
        </w:rPr>
        <w:t xml:space="preserve">ii de administrare a lucrărilor de for public; </w:t>
      </w:r>
    </w:p>
    <w:p w14:paraId="0F808233" w14:textId="0561B77E" w:rsidR="00C15EC3" w:rsidRPr="00F40EC1" w:rsidRDefault="008B0390" w:rsidP="001A10BA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F40EC1">
        <w:rPr>
          <w:rFonts w:ascii="Georgia" w:hAnsi="Georgia" w:cs="Times New Roman"/>
          <w:sz w:val="28"/>
          <w:szCs w:val="28"/>
        </w:rPr>
        <w:t>A</w:t>
      </w:r>
      <w:r w:rsidR="005B0BF3" w:rsidRPr="00F40EC1">
        <w:rPr>
          <w:rFonts w:ascii="Georgia" w:hAnsi="Georgia" w:cs="Times New Roman"/>
          <w:sz w:val="28"/>
          <w:szCs w:val="28"/>
        </w:rPr>
        <w:t>ngajarea de personal specializat pentru domeniul de competen</w:t>
      </w:r>
      <w:r w:rsidR="00777AEA" w:rsidRPr="00F40EC1">
        <w:rPr>
          <w:rFonts w:ascii="Georgia" w:hAnsi="Georgia" w:cs="Times New Roman"/>
          <w:sz w:val="28"/>
          <w:szCs w:val="28"/>
        </w:rPr>
        <w:t>ț</w:t>
      </w:r>
      <w:r w:rsidR="005B0BF3" w:rsidRPr="00F40EC1">
        <w:rPr>
          <w:rFonts w:ascii="Georgia" w:hAnsi="Georgia" w:cs="Times New Roman"/>
          <w:sz w:val="28"/>
          <w:szCs w:val="28"/>
        </w:rPr>
        <w:t>ă</w:t>
      </w:r>
      <w:r w:rsidR="005F5F3E" w:rsidRPr="00F40EC1">
        <w:rPr>
          <w:rFonts w:ascii="Georgia" w:hAnsi="Georgia" w:cs="Times New Roman"/>
          <w:sz w:val="28"/>
          <w:szCs w:val="28"/>
        </w:rPr>
        <w:t xml:space="preserve">, </w:t>
      </w:r>
      <w:r w:rsidR="005B0BF3" w:rsidRPr="00F40EC1">
        <w:rPr>
          <w:rFonts w:ascii="Georgia" w:hAnsi="Georgia" w:cs="Times New Roman"/>
          <w:sz w:val="28"/>
          <w:szCs w:val="28"/>
        </w:rPr>
        <w:t>mări</w:t>
      </w:r>
      <w:r w:rsidR="004A02A8" w:rsidRPr="00F40EC1">
        <w:rPr>
          <w:rFonts w:ascii="Georgia" w:hAnsi="Georgia" w:cs="Times New Roman"/>
          <w:sz w:val="28"/>
          <w:szCs w:val="28"/>
        </w:rPr>
        <w:t xml:space="preserve">rea </w:t>
      </w:r>
      <w:r w:rsidR="00CA7958">
        <w:rPr>
          <w:rFonts w:ascii="Georgia" w:hAnsi="Georgia" w:cs="Times New Roman"/>
          <w:sz w:val="28"/>
          <w:szCs w:val="28"/>
        </w:rPr>
        <w:t>salariilor din Direcțiile pentru Cultură (aflata acum la cel mai scăzut nivel, din toate familiile ocupaționale)</w:t>
      </w:r>
      <w:r w:rsidR="005F5F3E" w:rsidRPr="00F40EC1">
        <w:rPr>
          <w:rFonts w:ascii="Georgia" w:hAnsi="Georgia" w:cs="Times New Roman"/>
          <w:sz w:val="28"/>
          <w:szCs w:val="28"/>
        </w:rPr>
        <w:t>, asigurarea de consultanță juridică specializată din partea M</w:t>
      </w:r>
      <w:r w:rsidR="00F40EC1">
        <w:rPr>
          <w:rFonts w:ascii="Georgia" w:hAnsi="Georgia" w:cs="Times New Roman"/>
          <w:sz w:val="28"/>
          <w:szCs w:val="28"/>
        </w:rPr>
        <w:t>inisterului Culturii</w:t>
      </w:r>
      <w:r w:rsidR="005F5F3E" w:rsidRPr="00F40EC1">
        <w:rPr>
          <w:rFonts w:ascii="Georgia" w:hAnsi="Georgia" w:cs="Times New Roman"/>
          <w:sz w:val="28"/>
          <w:szCs w:val="28"/>
        </w:rPr>
        <w:t xml:space="preserve"> către Direcții. </w:t>
      </w:r>
    </w:p>
    <w:p w14:paraId="4F515146" w14:textId="46B52233" w:rsidR="00F6239C" w:rsidRDefault="00F6239C" w:rsidP="007B64E5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2DEDDF7D" w14:textId="19A37F00" w:rsidR="00484A26" w:rsidRDefault="00484A26" w:rsidP="007B64E5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304BEC82" w14:textId="77777777" w:rsidR="00484A26" w:rsidRPr="00812F8C" w:rsidRDefault="00484A26" w:rsidP="007B64E5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44BB1DC2" w14:textId="77777777" w:rsidR="00C15EC3" w:rsidRPr="00812F8C" w:rsidRDefault="00C15EC3" w:rsidP="001A10BA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14:paraId="5971819A" w14:textId="77777777" w:rsidR="001B03D6" w:rsidRPr="00812F8C" w:rsidRDefault="00F80864" w:rsidP="00F40EC1">
      <w:pPr>
        <w:pStyle w:val="Listparagraf"/>
        <w:spacing w:line="240" w:lineRule="auto"/>
        <w:ind w:right="653"/>
        <w:jc w:val="center"/>
        <w:rPr>
          <w:rFonts w:ascii="Georgia" w:hAnsi="Georgia" w:cs="Times New Roman"/>
          <w:b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  <w:lang w:val="it-IT"/>
        </w:rPr>
        <w:t>Relația cu comunitatea</w:t>
      </w:r>
    </w:p>
    <w:p w14:paraId="7285E0E3" w14:textId="3412DC73" w:rsidR="00F80864" w:rsidRPr="00812F8C" w:rsidRDefault="001B03D6" w:rsidP="00F80864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en-GB"/>
        </w:rPr>
      </w:pPr>
      <w:r w:rsidRPr="00812F8C">
        <w:rPr>
          <w:rFonts w:ascii="Georgia" w:hAnsi="Georgia" w:cs="Times New Roman"/>
          <w:sz w:val="28"/>
          <w:szCs w:val="28"/>
          <w:lang w:val="it-IT"/>
        </w:rPr>
        <w:t xml:space="preserve">În anul </w:t>
      </w:r>
      <w:r w:rsidR="00F40EC1">
        <w:rPr>
          <w:rFonts w:ascii="Georgia" w:hAnsi="Georgia" w:cs="Times New Roman"/>
          <w:sz w:val="28"/>
          <w:szCs w:val="28"/>
          <w:lang w:val="it-IT"/>
        </w:rPr>
        <w:t>curent</w:t>
      </w:r>
      <w:r w:rsidRPr="00812F8C">
        <w:rPr>
          <w:rFonts w:ascii="Georgia" w:hAnsi="Georgia" w:cs="Times New Roman"/>
          <w:sz w:val="28"/>
          <w:szCs w:val="28"/>
          <w:lang w:val="it-IT"/>
        </w:rPr>
        <w:t>,</w:t>
      </w:r>
      <w:r w:rsidR="00F40EC1">
        <w:rPr>
          <w:rFonts w:ascii="Georgia" w:hAnsi="Georgia" w:cs="Times New Roman"/>
          <w:sz w:val="28"/>
          <w:szCs w:val="28"/>
          <w:lang w:val="it-IT"/>
        </w:rPr>
        <w:t xml:space="preserve"> </w:t>
      </w:r>
      <w:r w:rsidRPr="00812F8C">
        <w:rPr>
          <w:rFonts w:ascii="Georgia" w:hAnsi="Georgia" w:cs="Times New Roman"/>
          <w:sz w:val="28"/>
          <w:szCs w:val="28"/>
          <w:lang w:val="it-IT"/>
        </w:rPr>
        <w:t xml:space="preserve">specialiştii Direcţei Judeţene pentru Cultură  Argeş au organizat activităţi care au </w:t>
      </w:r>
      <w:r w:rsidR="00F80864" w:rsidRPr="00812F8C">
        <w:rPr>
          <w:rFonts w:ascii="Georgia" w:hAnsi="Georgia" w:cs="Times New Roman"/>
          <w:sz w:val="28"/>
          <w:szCs w:val="28"/>
          <w:lang w:val="it-IT"/>
        </w:rPr>
        <w:t>avut ca obiectiv comunicarea interinstituțională și accesul cetățenilor la informații publice, conform Legii 544/2001. Dintre acestea, menționăm</w:t>
      </w:r>
      <w:r w:rsidR="00F80864" w:rsidRPr="00812F8C">
        <w:rPr>
          <w:rFonts w:ascii="Georgia" w:hAnsi="Georgia" w:cs="Times New Roman"/>
          <w:sz w:val="28"/>
          <w:szCs w:val="28"/>
          <w:lang w:val="en-GB"/>
        </w:rPr>
        <w:t>:</w:t>
      </w:r>
    </w:p>
    <w:p w14:paraId="53B22F83" w14:textId="63B5268C" w:rsidR="00620FC4" w:rsidRPr="00812F8C" w:rsidRDefault="00F80864" w:rsidP="00F80864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sz w:val="28"/>
          <w:szCs w:val="28"/>
        </w:rPr>
        <w:t xml:space="preserve">Ședințe comune de informare cu personalul de specialitate al Consiliului județean Argeș, Direcția Arhitect Șef, în vederea </w:t>
      </w:r>
      <w:r w:rsidR="00620FC4" w:rsidRPr="00812F8C">
        <w:rPr>
          <w:rFonts w:ascii="Georgia" w:hAnsi="Georgia" w:cs="Times New Roman"/>
          <w:sz w:val="28"/>
          <w:szCs w:val="28"/>
        </w:rPr>
        <w:t>protejării monumentelor istorice;</w:t>
      </w:r>
      <w:r w:rsidR="00827D0F">
        <w:rPr>
          <w:rFonts w:ascii="Georgia" w:hAnsi="Georgia" w:cs="Times New Roman"/>
          <w:sz w:val="28"/>
          <w:szCs w:val="28"/>
        </w:rPr>
        <w:t xml:space="preserve"> </w:t>
      </w:r>
      <w:r w:rsidR="00620FC4" w:rsidRPr="00812F8C">
        <w:rPr>
          <w:rFonts w:ascii="Georgia" w:hAnsi="Georgia" w:cs="Times New Roman"/>
          <w:sz w:val="28"/>
          <w:szCs w:val="28"/>
        </w:rPr>
        <w:t>Colaborare cu Poliția de Patrimoniu, Inspectoratul de Stat în Construcții, ISU Argeș.</w:t>
      </w:r>
    </w:p>
    <w:p w14:paraId="75D58536" w14:textId="182620B8" w:rsidR="00620FC4" w:rsidRPr="00812F8C" w:rsidRDefault="00620FC4" w:rsidP="00F80864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sz w:val="28"/>
          <w:szCs w:val="28"/>
        </w:rPr>
        <w:t xml:space="preserve">Întocmirea a circa </w:t>
      </w:r>
      <w:r w:rsidR="00045549">
        <w:rPr>
          <w:rFonts w:ascii="Georgia" w:hAnsi="Georgia" w:cs="Times New Roman"/>
          <w:sz w:val="28"/>
          <w:szCs w:val="28"/>
        </w:rPr>
        <w:t>65</w:t>
      </w:r>
      <w:r w:rsidRPr="00812F8C">
        <w:rPr>
          <w:rFonts w:ascii="Georgia" w:hAnsi="Georgia" w:cs="Times New Roman"/>
          <w:sz w:val="28"/>
          <w:szCs w:val="28"/>
        </w:rPr>
        <w:t xml:space="preserve"> de adrese/răspunsuri la solicitări, venite de la cetățeni sau de la eșaloanele superioare – Ministerul Culturii, Direcția Patrimoniu Cultural, Institutul Național al Patrimoniului.</w:t>
      </w:r>
    </w:p>
    <w:p w14:paraId="72E5B6C3" w14:textId="15A66D76" w:rsidR="00DD5C5F" w:rsidRPr="00812F8C" w:rsidRDefault="00DD5C5F" w:rsidP="00DD5C5F">
      <w:pPr>
        <w:jc w:val="both"/>
        <w:rPr>
          <w:rFonts w:ascii="Georgia" w:hAnsi="Georgia" w:cs="Times New Roman"/>
          <w:sz w:val="28"/>
          <w:szCs w:val="28"/>
        </w:rPr>
      </w:pPr>
      <w:r w:rsidRPr="00812F8C">
        <w:rPr>
          <w:rFonts w:ascii="Georgia" w:hAnsi="Georgia" w:cs="Times New Roman"/>
          <w:sz w:val="28"/>
          <w:szCs w:val="28"/>
        </w:rPr>
        <w:t>Diseminarea informațiilor privind bunurile de patrimoniu furate;</w:t>
      </w:r>
      <w:r w:rsidR="00994A32">
        <w:rPr>
          <w:rFonts w:ascii="Georgia" w:hAnsi="Georgia" w:cs="Times New Roman"/>
          <w:sz w:val="28"/>
          <w:szCs w:val="28"/>
        </w:rPr>
        <w:t xml:space="preserve"> </w:t>
      </w:r>
      <w:r w:rsidRPr="00812F8C">
        <w:rPr>
          <w:rFonts w:ascii="Georgia" w:hAnsi="Georgia" w:cs="Times New Roman"/>
          <w:sz w:val="28"/>
          <w:szCs w:val="28"/>
        </w:rPr>
        <w:t>Solicitare de informații privind stadiul clasărilor unor bunuri culturale mobile din anii precedenți (MC) pentru actualizarea evidențelor.</w:t>
      </w:r>
    </w:p>
    <w:p w14:paraId="71A14AAD" w14:textId="4A01F2DC" w:rsidR="00FD5554" w:rsidRDefault="001B03D6" w:rsidP="00F80864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sz w:val="28"/>
          <w:szCs w:val="28"/>
          <w:lang w:val="it-IT"/>
        </w:rPr>
        <w:t>Diverse emisiuni TV, articole şi interviuri în presa locală, pentru popularizarea patrimoniului cultural argeşean</w:t>
      </w:r>
      <w:r w:rsidR="00620FC4" w:rsidRPr="00812F8C">
        <w:rPr>
          <w:rFonts w:ascii="Georgia" w:hAnsi="Georgia" w:cs="Times New Roman"/>
          <w:sz w:val="28"/>
          <w:szCs w:val="28"/>
          <w:lang w:val="it-IT"/>
        </w:rPr>
        <w:t>;</w:t>
      </w:r>
      <w:r w:rsidR="00045549">
        <w:rPr>
          <w:rFonts w:ascii="Georgia" w:hAnsi="Georgia" w:cs="Times New Roman"/>
          <w:sz w:val="28"/>
          <w:szCs w:val="28"/>
          <w:lang w:val="it-IT"/>
        </w:rPr>
        <w:t xml:space="preserve"> comunicare pe rețelele sociale, prin pagina de Facebook a DJC Argeș și pe pagina web, la adresa </w:t>
      </w:r>
      <w:hyperlink r:id="rId10" w:history="1">
        <w:r w:rsidR="00045549" w:rsidRPr="00AA14F8">
          <w:rPr>
            <w:rStyle w:val="Hyperlink"/>
            <w:rFonts w:ascii="Georgia" w:hAnsi="Georgia" w:cs="Times New Roman"/>
            <w:sz w:val="28"/>
            <w:szCs w:val="28"/>
            <w:lang w:val="it-IT"/>
          </w:rPr>
          <w:t>www.culturaarges.com</w:t>
        </w:r>
      </w:hyperlink>
    </w:p>
    <w:p w14:paraId="52B53479" w14:textId="30852F26" w:rsidR="00045549" w:rsidRDefault="00045549" w:rsidP="00F80864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</w:p>
    <w:p w14:paraId="006E8758" w14:textId="2F846C14" w:rsidR="00045549" w:rsidRPr="00812F8C" w:rsidRDefault="00045549" w:rsidP="00F80864">
      <w:pPr>
        <w:spacing w:line="240" w:lineRule="auto"/>
        <w:jc w:val="both"/>
        <w:rPr>
          <w:rFonts w:ascii="Georgia" w:hAnsi="Georgia" w:cs="Times New Roman"/>
          <w:sz w:val="28"/>
          <w:szCs w:val="28"/>
          <w:lang w:val="it-IT"/>
        </w:rPr>
      </w:pPr>
      <w:r>
        <w:rPr>
          <w:rFonts w:ascii="Georgia" w:hAnsi="Georgia" w:cs="Times New Roman"/>
          <w:sz w:val="28"/>
          <w:szCs w:val="28"/>
          <w:lang w:val="it-IT"/>
        </w:rPr>
        <w:t>Considerăm de interes general să reamintim noua adresă a Direcției Județene pentru Cultură Argeș – Pitești, str. Sfânta Vineri, nr. 47, Bloc Astra, etaj 3, camerele 42-43, 46-47, 48-49.</w:t>
      </w:r>
    </w:p>
    <w:p w14:paraId="3F9D835E" w14:textId="77777777" w:rsidR="00C15EC3" w:rsidRPr="00812F8C" w:rsidRDefault="00C15EC3" w:rsidP="00C15EC3">
      <w:pPr>
        <w:spacing w:line="240" w:lineRule="auto"/>
        <w:rPr>
          <w:rFonts w:ascii="Georgia" w:hAnsi="Georgia" w:cs="Times New Roman"/>
          <w:sz w:val="28"/>
          <w:szCs w:val="28"/>
          <w:lang w:val="it-IT"/>
        </w:rPr>
      </w:pPr>
    </w:p>
    <w:p w14:paraId="18C58903" w14:textId="77777777" w:rsidR="00FD5554" w:rsidRPr="00812F8C" w:rsidRDefault="00FD5554" w:rsidP="00C15EC3">
      <w:pPr>
        <w:spacing w:line="240" w:lineRule="auto"/>
        <w:rPr>
          <w:rFonts w:ascii="Georgia" w:hAnsi="Georgia" w:cs="Times New Roman"/>
          <w:sz w:val="28"/>
          <w:szCs w:val="28"/>
          <w:lang w:val="it-IT"/>
        </w:rPr>
      </w:pPr>
      <w:r w:rsidRPr="00812F8C">
        <w:rPr>
          <w:rFonts w:ascii="Georgia" w:hAnsi="Georgia" w:cs="Times New Roman"/>
          <w:sz w:val="28"/>
          <w:szCs w:val="28"/>
          <w:lang w:val="it-IT"/>
        </w:rPr>
        <w:t>DIRECTOR EXECUTIV</w:t>
      </w:r>
    </w:p>
    <w:p w14:paraId="6D260616" w14:textId="77777777" w:rsidR="00985EA4" w:rsidRPr="00812F8C" w:rsidRDefault="00FD5554" w:rsidP="00C15EC3">
      <w:pPr>
        <w:spacing w:line="240" w:lineRule="auto"/>
        <w:jc w:val="both"/>
        <w:rPr>
          <w:rFonts w:ascii="Georgia" w:hAnsi="Georgia" w:cs="Times New Roman"/>
          <w:b/>
          <w:sz w:val="28"/>
          <w:szCs w:val="28"/>
          <w:lang w:val="it-IT"/>
        </w:rPr>
      </w:pPr>
      <w:r w:rsidRPr="00812F8C">
        <w:rPr>
          <w:rFonts w:ascii="Georgia" w:hAnsi="Georgia" w:cs="Times New Roman"/>
          <w:b/>
          <w:sz w:val="28"/>
          <w:szCs w:val="28"/>
          <w:lang w:val="it-IT"/>
        </w:rPr>
        <w:t>Cristian</w:t>
      </w:r>
      <w:r w:rsidR="000D13B6"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 </w:t>
      </w:r>
      <w:r w:rsidRPr="00812F8C">
        <w:rPr>
          <w:rFonts w:ascii="Georgia" w:hAnsi="Georgia" w:cs="Times New Roman"/>
          <w:b/>
          <w:sz w:val="28"/>
          <w:szCs w:val="28"/>
          <w:lang w:val="it-IT"/>
        </w:rPr>
        <w:t>Sebastian</w:t>
      </w:r>
      <w:r w:rsidR="00C92DF6" w:rsidRPr="00812F8C">
        <w:rPr>
          <w:rFonts w:ascii="Georgia" w:hAnsi="Georgia" w:cs="Times New Roman"/>
          <w:b/>
          <w:sz w:val="28"/>
          <w:szCs w:val="28"/>
          <w:lang w:val="it-IT"/>
        </w:rPr>
        <w:t xml:space="preserve"> Cocea</w:t>
      </w:r>
    </w:p>
    <w:sectPr w:rsidR="00985EA4" w:rsidRPr="00812F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39A2" w14:textId="77777777" w:rsidR="009161F0" w:rsidRDefault="009161F0" w:rsidP="00C92DF6">
      <w:pPr>
        <w:spacing w:after="0" w:line="240" w:lineRule="auto"/>
      </w:pPr>
      <w:r>
        <w:separator/>
      </w:r>
    </w:p>
  </w:endnote>
  <w:endnote w:type="continuationSeparator" w:id="0">
    <w:p w14:paraId="4499BD0E" w14:textId="77777777" w:rsidR="009161F0" w:rsidRDefault="009161F0" w:rsidP="00C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c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516322"/>
      <w:docPartObj>
        <w:docPartGallery w:val="Page Numbers (Bottom of Page)"/>
        <w:docPartUnique/>
      </w:docPartObj>
    </w:sdtPr>
    <w:sdtEndPr/>
    <w:sdtContent>
      <w:p w14:paraId="3B85A916" w14:textId="77777777" w:rsidR="00C92DF6" w:rsidRDefault="00C92DF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56">
          <w:rPr>
            <w:noProof/>
          </w:rPr>
          <w:t>3</w:t>
        </w:r>
        <w:r>
          <w:fldChar w:fldCharType="end"/>
        </w:r>
      </w:p>
    </w:sdtContent>
  </w:sdt>
  <w:p w14:paraId="11B47242" w14:textId="77777777" w:rsidR="00C92DF6" w:rsidRDefault="00C92DF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09E7" w14:textId="77777777" w:rsidR="009161F0" w:rsidRDefault="009161F0" w:rsidP="00C92DF6">
      <w:pPr>
        <w:spacing w:after="0" w:line="240" w:lineRule="auto"/>
      </w:pPr>
      <w:r>
        <w:separator/>
      </w:r>
    </w:p>
  </w:footnote>
  <w:footnote w:type="continuationSeparator" w:id="0">
    <w:p w14:paraId="1198FA6D" w14:textId="77777777" w:rsidR="009161F0" w:rsidRDefault="009161F0" w:rsidP="00C9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E7B"/>
    <w:multiLevelType w:val="hybridMultilevel"/>
    <w:tmpl w:val="A744836E"/>
    <w:lvl w:ilvl="0" w:tplc="C88049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A1255"/>
    <w:multiLevelType w:val="hybridMultilevel"/>
    <w:tmpl w:val="8A5A2366"/>
    <w:lvl w:ilvl="0" w:tplc="D5F6B4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02C8"/>
    <w:multiLevelType w:val="hybridMultilevel"/>
    <w:tmpl w:val="12A6C13C"/>
    <w:lvl w:ilvl="0" w:tplc="14569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6893"/>
    <w:multiLevelType w:val="hybridMultilevel"/>
    <w:tmpl w:val="DC0A1FB8"/>
    <w:lvl w:ilvl="0" w:tplc="5F78E1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EA8"/>
    <w:multiLevelType w:val="hybridMultilevel"/>
    <w:tmpl w:val="5E0A2608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5BB2216"/>
    <w:multiLevelType w:val="hybridMultilevel"/>
    <w:tmpl w:val="A3743E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6152C"/>
    <w:multiLevelType w:val="multilevel"/>
    <w:tmpl w:val="BDE8F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165E9F"/>
    <w:multiLevelType w:val="hybridMultilevel"/>
    <w:tmpl w:val="6F6E6AEC"/>
    <w:lvl w:ilvl="0" w:tplc="9D2C3BB2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2C7A"/>
    <w:multiLevelType w:val="hybridMultilevel"/>
    <w:tmpl w:val="74C2B5F0"/>
    <w:lvl w:ilvl="0" w:tplc="D69A8DD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884F45"/>
    <w:multiLevelType w:val="hybridMultilevel"/>
    <w:tmpl w:val="649071A0"/>
    <w:lvl w:ilvl="0" w:tplc="11241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6C67"/>
    <w:multiLevelType w:val="hybridMultilevel"/>
    <w:tmpl w:val="8548A0F6"/>
    <w:lvl w:ilvl="0" w:tplc="AD32E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B7DB1"/>
    <w:multiLevelType w:val="hybridMultilevel"/>
    <w:tmpl w:val="AC3E59B4"/>
    <w:lvl w:ilvl="0" w:tplc="EBDAB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5CB1"/>
    <w:multiLevelType w:val="hybridMultilevel"/>
    <w:tmpl w:val="45449242"/>
    <w:lvl w:ilvl="0" w:tplc="3F7606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26BAD"/>
    <w:multiLevelType w:val="hybridMultilevel"/>
    <w:tmpl w:val="515E0F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B46"/>
    <w:multiLevelType w:val="hybridMultilevel"/>
    <w:tmpl w:val="3B660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C2EFF"/>
    <w:multiLevelType w:val="hybridMultilevel"/>
    <w:tmpl w:val="DC92545E"/>
    <w:lvl w:ilvl="0" w:tplc="559CC4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309866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035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107557">
    <w:abstractNumId w:val="0"/>
  </w:num>
  <w:num w:numId="4" w16cid:durableId="1902788136">
    <w:abstractNumId w:val="10"/>
  </w:num>
  <w:num w:numId="5" w16cid:durableId="1700278358">
    <w:abstractNumId w:val="15"/>
  </w:num>
  <w:num w:numId="6" w16cid:durableId="279648610">
    <w:abstractNumId w:val="11"/>
  </w:num>
  <w:num w:numId="7" w16cid:durableId="905262170">
    <w:abstractNumId w:val="8"/>
  </w:num>
  <w:num w:numId="8" w16cid:durableId="1225023120">
    <w:abstractNumId w:val="4"/>
  </w:num>
  <w:num w:numId="9" w16cid:durableId="1656955702">
    <w:abstractNumId w:val="6"/>
  </w:num>
  <w:num w:numId="10" w16cid:durableId="113715444">
    <w:abstractNumId w:val="5"/>
  </w:num>
  <w:num w:numId="11" w16cid:durableId="2101683232">
    <w:abstractNumId w:val="3"/>
  </w:num>
  <w:num w:numId="12" w16cid:durableId="94256690">
    <w:abstractNumId w:val="12"/>
  </w:num>
  <w:num w:numId="13" w16cid:durableId="793718923">
    <w:abstractNumId w:val="2"/>
  </w:num>
  <w:num w:numId="14" w16cid:durableId="28724956">
    <w:abstractNumId w:val="1"/>
  </w:num>
  <w:num w:numId="15" w16cid:durableId="18170409">
    <w:abstractNumId w:val="7"/>
  </w:num>
  <w:num w:numId="16" w16cid:durableId="636498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B3"/>
    <w:rsid w:val="000039E7"/>
    <w:rsid w:val="00003F48"/>
    <w:rsid w:val="00031A6F"/>
    <w:rsid w:val="00045549"/>
    <w:rsid w:val="0005011D"/>
    <w:rsid w:val="00061D10"/>
    <w:rsid w:val="000726EE"/>
    <w:rsid w:val="000A2A71"/>
    <w:rsid w:val="000A7014"/>
    <w:rsid w:val="000B2257"/>
    <w:rsid w:val="000C7311"/>
    <w:rsid w:val="000D1084"/>
    <w:rsid w:val="000D13B6"/>
    <w:rsid w:val="000F1270"/>
    <w:rsid w:val="000F3805"/>
    <w:rsid w:val="00103080"/>
    <w:rsid w:val="001034C7"/>
    <w:rsid w:val="00154ED2"/>
    <w:rsid w:val="00162936"/>
    <w:rsid w:val="001675DF"/>
    <w:rsid w:val="001A10BA"/>
    <w:rsid w:val="001A6D2F"/>
    <w:rsid w:val="001B03D6"/>
    <w:rsid w:val="001C48C8"/>
    <w:rsid w:val="001D38AB"/>
    <w:rsid w:val="002106AB"/>
    <w:rsid w:val="00210FB3"/>
    <w:rsid w:val="0022546C"/>
    <w:rsid w:val="002553B6"/>
    <w:rsid w:val="002975D8"/>
    <w:rsid w:val="002A55CF"/>
    <w:rsid w:val="002E77FD"/>
    <w:rsid w:val="002F5020"/>
    <w:rsid w:val="002F7D60"/>
    <w:rsid w:val="00312302"/>
    <w:rsid w:val="00354E4E"/>
    <w:rsid w:val="00361F64"/>
    <w:rsid w:val="00374554"/>
    <w:rsid w:val="00397972"/>
    <w:rsid w:val="00407AEA"/>
    <w:rsid w:val="00414492"/>
    <w:rsid w:val="00415345"/>
    <w:rsid w:val="004176E8"/>
    <w:rsid w:val="00426DE3"/>
    <w:rsid w:val="004308A5"/>
    <w:rsid w:val="00460FF8"/>
    <w:rsid w:val="00462C78"/>
    <w:rsid w:val="00467966"/>
    <w:rsid w:val="0048059C"/>
    <w:rsid w:val="00483DCD"/>
    <w:rsid w:val="00484A26"/>
    <w:rsid w:val="0049010C"/>
    <w:rsid w:val="00496CD9"/>
    <w:rsid w:val="004A02A8"/>
    <w:rsid w:val="004F4BDC"/>
    <w:rsid w:val="005074C2"/>
    <w:rsid w:val="005510C0"/>
    <w:rsid w:val="00556498"/>
    <w:rsid w:val="00580139"/>
    <w:rsid w:val="005822E2"/>
    <w:rsid w:val="00583F71"/>
    <w:rsid w:val="005850BD"/>
    <w:rsid w:val="005B0BF3"/>
    <w:rsid w:val="005B5099"/>
    <w:rsid w:val="005C4A8D"/>
    <w:rsid w:val="005E0D2C"/>
    <w:rsid w:val="005F5118"/>
    <w:rsid w:val="005F5F3E"/>
    <w:rsid w:val="005F7AAB"/>
    <w:rsid w:val="00620FC4"/>
    <w:rsid w:val="00644EBF"/>
    <w:rsid w:val="006578EB"/>
    <w:rsid w:val="00666420"/>
    <w:rsid w:val="00674B02"/>
    <w:rsid w:val="006D1A79"/>
    <w:rsid w:val="006D21C3"/>
    <w:rsid w:val="006E050D"/>
    <w:rsid w:val="006F4185"/>
    <w:rsid w:val="007008F3"/>
    <w:rsid w:val="007026B7"/>
    <w:rsid w:val="00722CF6"/>
    <w:rsid w:val="0073721F"/>
    <w:rsid w:val="0074488F"/>
    <w:rsid w:val="007526A3"/>
    <w:rsid w:val="00753D27"/>
    <w:rsid w:val="00771297"/>
    <w:rsid w:val="0077357E"/>
    <w:rsid w:val="00777AEA"/>
    <w:rsid w:val="00782A70"/>
    <w:rsid w:val="0079400C"/>
    <w:rsid w:val="007A4925"/>
    <w:rsid w:val="007B0384"/>
    <w:rsid w:val="007B64E5"/>
    <w:rsid w:val="007E1DF3"/>
    <w:rsid w:val="007F1C2D"/>
    <w:rsid w:val="00812F8C"/>
    <w:rsid w:val="00827D0F"/>
    <w:rsid w:val="00832EC0"/>
    <w:rsid w:val="00834541"/>
    <w:rsid w:val="008B00FE"/>
    <w:rsid w:val="008B0390"/>
    <w:rsid w:val="008B16E5"/>
    <w:rsid w:val="008D2BE3"/>
    <w:rsid w:val="008D6F70"/>
    <w:rsid w:val="0090635A"/>
    <w:rsid w:val="00915462"/>
    <w:rsid w:val="009161F0"/>
    <w:rsid w:val="009327D6"/>
    <w:rsid w:val="00937A1C"/>
    <w:rsid w:val="0094163E"/>
    <w:rsid w:val="00964A8D"/>
    <w:rsid w:val="00985EA4"/>
    <w:rsid w:val="00994A32"/>
    <w:rsid w:val="009B7290"/>
    <w:rsid w:val="009C20DB"/>
    <w:rsid w:val="009D1C17"/>
    <w:rsid w:val="009F042E"/>
    <w:rsid w:val="00A01C93"/>
    <w:rsid w:val="00A16972"/>
    <w:rsid w:val="00A175E4"/>
    <w:rsid w:val="00A2229A"/>
    <w:rsid w:val="00A53C1E"/>
    <w:rsid w:val="00A61902"/>
    <w:rsid w:val="00A72A67"/>
    <w:rsid w:val="00A777E2"/>
    <w:rsid w:val="00A92122"/>
    <w:rsid w:val="00A95644"/>
    <w:rsid w:val="00AB7E56"/>
    <w:rsid w:val="00AE46BF"/>
    <w:rsid w:val="00AF4BA8"/>
    <w:rsid w:val="00B039F0"/>
    <w:rsid w:val="00B06850"/>
    <w:rsid w:val="00B1613C"/>
    <w:rsid w:val="00B20B8F"/>
    <w:rsid w:val="00B73810"/>
    <w:rsid w:val="00B76784"/>
    <w:rsid w:val="00B772B2"/>
    <w:rsid w:val="00B806A7"/>
    <w:rsid w:val="00B848E3"/>
    <w:rsid w:val="00BB06C6"/>
    <w:rsid w:val="00BB45DD"/>
    <w:rsid w:val="00C15EC3"/>
    <w:rsid w:val="00C16995"/>
    <w:rsid w:val="00C1730F"/>
    <w:rsid w:val="00C3082A"/>
    <w:rsid w:val="00C40D80"/>
    <w:rsid w:val="00C545B9"/>
    <w:rsid w:val="00C82EC4"/>
    <w:rsid w:val="00C846C5"/>
    <w:rsid w:val="00C92DF6"/>
    <w:rsid w:val="00C973C7"/>
    <w:rsid w:val="00CA7958"/>
    <w:rsid w:val="00CD53E6"/>
    <w:rsid w:val="00CF7E45"/>
    <w:rsid w:val="00D104F6"/>
    <w:rsid w:val="00D263AC"/>
    <w:rsid w:val="00D34B7A"/>
    <w:rsid w:val="00D37485"/>
    <w:rsid w:val="00D479BF"/>
    <w:rsid w:val="00D741D0"/>
    <w:rsid w:val="00D768D7"/>
    <w:rsid w:val="00D76E9A"/>
    <w:rsid w:val="00D76F46"/>
    <w:rsid w:val="00D9272C"/>
    <w:rsid w:val="00D948BC"/>
    <w:rsid w:val="00DA435E"/>
    <w:rsid w:val="00DA7D3A"/>
    <w:rsid w:val="00DB2039"/>
    <w:rsid w:val="00DB2E2E"/>
    <w:rsid w:val="00DD5C5F"/>
    <w:rsid w:val="00DE7528"/>
    <w:rsid w:val="00E03E46"/>
    <w:rsid w:val="00E136EE"/>
    <w:rsid w:val="00E24D2A"/>
    <w:rsid w:val="00E61AE6"/>
    <w:rsid w:val="00EB6010"/>
    <w:rsid w:val="00EB7D3D"/>
    <w:rsid w:val="00EC46FF"/>
    <w:rsid w:val="00EC77E1"/>
    <w:rsid w:val="00EE0D35"/>
    <w:rsid w:val="00EE4040"/>
    <w:rsid w:val="00EE4BC9"/>
    <w:rsid w:val="00EE540E"/>
    <w:rsid w:val="00EF6673"/>
    <w:rsid w:val="00F05FC3"/>
    <w:rsid w:val="00F118FD"/>
    <w:rsid w:val="00F32637"/>
    <w:rsid w:val="00F326BE"/>
    <w:rsid w:val="00F40EC1"/>
    <w:rsid w:val="00F6239C"/>
    <w:rsid w:val="00F66640"/>
    <w:rsid w:val="00F724C9"/>
    <w:rsid w:val="00F76F14"/>
    <w:rsid w:val="00F77DDB"/>
    <w:rsid w:val="00F80864"/>
    <w:rsid w:val="00F97894"/>
    <w:rsid w:val="00FA3ECD"/>
    <w:rsid w:val="00FC5EB4"/>
    <w:rsid w:val="00FD5554"/>
    <w:rsid w:val="00FD5AD2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688F"/>
  <w15:docId w15:val="{C704958C-4677-4E18-A53D-E0615F0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1629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629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r1">
    <w:name w:val="ar1"/>
    <w:basedOn w:val="Fontdeparagrafimplicit"/>
    <w:rsid w:val="00FC5EB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FC5EB4"/>
    <w:rPr>
      <w:b/>
      <w:bCs/>
      <w:color w:val="008F00"/>
    </w:rPr>
  </w:style>
  <w:style w:type="character" w:customStyle="1" w:styleId="tal1">
    <w:name w:val="tal1"/>
    <w:basedOn w:val="Fontdeparagrafimplicit"/>
    <w:rsid w:val="00FC5EB4"/>
  </w:style>
  <w:style w:type="character" w:customStyle="1" w:styleId="li1">
    <w:name w:val="li1"/>
    <w:basedOn w:val="Fontdeparagrafimplicit"/>
    <w:rsid w:val="00FC5EB4"/>
    <w:rPr>
      <w:b/>
      <w:bCs/>
      <w:color w:val="8F0000"/>
    </w:rPr>
  </w:style>
  <w:style w:type="character" w:customStyle="1" w:styleId="tli1">
    <w:name w:val="tli1"/>
    <w:basedOn w:val="Fontdeparagrafimplicit"/>
    <w:rsid w:val="00FC5EB4"/>
  </w:style>
  <w:style w:type="paragraph" w:styleId="TextnBalon">
    <w:name w:val="Balloon Text"/>
    <w:basedOn w:val="Normal"/>
    <w:link w:val="TextnBalonCaracter"/>
    <w:uiPriority w:val="99"/>
    <w:semiHidden/>
    <w:unhideWhenUsed/>
    <w:rsid w:val="00F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5E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162936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162936"/>
    <w:rPr>
      <w:rFonts w:ascii="Times New Roman" w:eastAsia="Times New Roman" w:hAnsi="Times New Roman" w:cs="Times New Roman"/>
      <w:sz w:val="28"/>
      <w:szCs w:val="24"/>
      <w:u w:val="single"/>
      <w:lang w:eastAsia="ro-RO"/>
    </w:rPr>
  </w:style>
  <w:style w:type="character" w:styleId="Hyperlink">
    <w:name w:val="Hyperlink"/>
    <w:unhideWhenUsed/>
    <w:rsid w:val="00162936"/>
    <w:rPr>
      <w:color w:val="0000FF"/>
      <w:u w:val="single"/>
    </w:rPr>
  </w:style>
  <w:style w:type="table" w:styleId="Tabelgril">
    <w:name w:val="Table Grid"/>
    <w:basedOn w:val="TabelNormal"/>
    <w:uiPriority w:val="59"/>
    <w:rsid w:val="006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22CF6"/>
    <w:pPr>
      <w:ind w:left="720"/>
      <w:contextualSpacing/>
    </w:pPr>
  </w:style>
  <w:style w:type="paragraph" w:customStyle="1" w:styleId="Default">
    <w:name w:val="Default"/>
    <w:rsid w:val="005B0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Antet">
    <w:name w:val="header"/>
    <w:basedOn w:val="Normal"/>
    <w:link w:val="AntetCaracter"/>
    <w:uiPriority w:val="99"/>
    <w:unhideWhenUsed/>
    <w:rsid w:val="00C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2DF6"/>
  </w:style>
  <w:style w:type="paragraph" w:styleId="Subsol">
    <w:name w:val="footer"/>
    <w:basedOn w:val="Normal"/>
    <w:link w:val="SubsolCaracter"/>
    <w:uiPriority w:val="99"/>
    <w:unhideWhenUsed/>
    <w:rsid w:val="00C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2DF6"/>
  </w:style>
  <w:style w:type="character" w:styleId="MeniuneNerezolvat">
    <w:name w:val="Unresolved Mention"/>
    <w:basedOn w:val="Fontdeparagrafimplicit"/>
    <w:uiPriority w:val="99"/>
    <w:semiHidden/>
    <w:unhideWhenUsed/>
    <w:rsid w:val="0093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6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7723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75833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40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71789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47361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08690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9578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12840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5393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577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33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64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4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44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87271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769127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74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ulturaarg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aar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CF1-CF91-4A24-B74E-68EF051C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1817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Cocea</cp:lastModifiedBy>
  <cp:revision>2</cp:revision>
  <cp:lastPrinted>2022-10-25T11:11:00Z</cp:lastPrinted>
  <dcterms:created xsi:type="dcterms:W3CDTF">2022-10-25T11:14:00Z</dcterms:created>
  <dcterms:modified xsi:type="dcterms:W3CDTF">2022-10-25T11:14:00Z</dcterms:modified>
</cp:coreProperties>
</file>