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329"/>
        <w:tblW w:w="9825" w:type="dxa"/>
        <w:tblBorders>
          <w:top w:val="single" w:sz="4" w:space="0" w:color="auto"/>
          <w:left w:val="single" w:sz="4" w:space="0" w:color="auto"/>
          <w:bottom w:val="threeDEmboss" w:sz="36" w:space="0" w:color="auto"/>
          <w:right w:val="single" w:sz="4" w:space="0" w:color="auto"/>
          <w:insideH w:val="single" w:sz="18" w:space="0" w:color="auto"/>
          <w:insideV w:val="single" w:sz="18" w:space="0" w:color="auto"/>
        </w:tblBorders>
        <w:tblLayout w:type="fixed"/>
        <w:tblLook w:val="04A0"/>
      </w:tblPr>
      <w:tblGrid>
        <w:gridCol w:w="2627"/>
        <w:gridCol w:w="7198"/>
      </w:tblGrid>
      <w:tr w:rsidR="009B3E18" w:rsidRPr="009B3E18" w:rsidTr="00FB26E7">
        <w:trPr>
          <w:trHeight w:val="1607"/>
        </w:trPr>
        <w:tc>
          <w:tcPr>
            <w:tcW w:w="2628" w:type="dxa"/>
            <w:tcBorders>
              <w:top w:val="single" w:sz="4" w:space="0" w:color="auto"/>
              <w:left w:val="single" w:sz="4" w:space="0" w:color="auto"/>
              <w:bottom w:val="threeDEmboss" w:sz="36" w:space="0" w:color="auto"/>
              <w:right w:val="single" w:sz="18" w:space="0" w:color="auto"/>
            </w:tcBorders>
            <w:shd w:val="solid" w:color="C0C0C0" w:fill="FFFFFF"/>
            <w:vAlign w:val="center"/>
            <w:hideMark/>
          </w:tcPr>
          <w:p w:rsidR="009B3E18" w:rsidRPr="009B3E18" w:rsidRDefault="00DF466E" w:rsidP="000A0767">
            <w:pPr>
              <w:spacing w:after="0" w:line="240" w:lineRule="auto"/>
              <w:ind w:left="720"/>
              <w:rPr>
                <w:rFonts w:ascii="Times New Roman" w:hAnsi="Times New Roman" w:cs="Times New Roman"/>
                <w:b/>
                <w:i/>
                <w:sz w:val="32"/>
                <w:szCs w:val="32"/>
              </w:rPr>
            </w:pPr>
            <w:r>
              <w:rPr>
                <w:rFonts w:ascii="Times New Roman" w:hAnsi="Times New Roman" w:cs="Times New Roman"/>
                <w:b/>
                <w:i/>
                <w:sz w:val="32"/>
                <w:szCs w:val="32"/>
              </w:rPr>
              <w:t>OSPA</w:t>
            </w:r>
          </w:p>
          <w:p w:rsidR="009B3E18" w:rsidRPr="009B3E18" w:rsidRDefault="009B3E18" w:rsidP="000A0767">
            <w:pPr>
              <w:pStyle w:val="Heading1"/>
              <w:spacing w:after="0"/>
              <w:jc w:val="center"/>
              <w:rPr>
                <w:rFonts w:ascii="Times New Roman" w:hAnsi="Times New Roman" w:cs="Times New Roman"/>
                <w:b w:val="0"/>
                <w:i/>
                <w:sz w:val="24"/>
              </w:rPr>
            </w:pPr>
            <w:r w:rsidRPr="009B3E18">
              <w:rPr>
                <w:rFonts w:ascii="Times New Roman" w:hAnsi="Times New Roman" w:cs="Times New Roman"/>
                <w:b w:val="0"/>
                <w:sz w:val="24"/>
              </w:rPr>
              <w:t>ARGES – PITESTI</w:t>
            </w:r>
          </w:p>
          <w:p w:rsidR="009B3E18" w:rsidRPr="009B3E18" w:rsidRDefault="009B3E18" w:rsidP="000A0767">
            <w:pPr>
              <w:spacing w:after="0" w:line="240" w:lineRule="auto"/>
              <w:jc w:val="center"/>
              <w:rPr>
                <w:rFonts w:ascii="Times New Roman" w:hAnsi="Times New Roman" w:cs="Times New Roman"/>
                <w:b/>
                <w:i/>
              </w:rPr>
            </w:pPr>
            <w:proofErr w:type="spellStart"/>
            <w:r w:rsidRPr="009B3E18">
              <w:rPr>
                <w:rFonts w:ascii="Times New Roman" w:hAnsi="Times New Roman" w:cs="Times New Roman"/>
                <w:b/>
                <w:i/>
              </w:rPr>
              <w:t>tel</w:t>
            </w:r>
            <w:proofErr w:type="spellEnd"/>
            <w:r w:rsidRPr="009B3E18">
              <w:rPr>
                <w:rFonts w:ascii="Times New Roman" w:hAnsi="Times New Roman" w:cs="Times New Roman"/>
                <w:b/>
                <w:i/>
              </w:rPr>
              <w:t>/</w:t>
            </w:r>
            <w:proofErr w:type="gramStart"/>
            <w:r w:rsidRPr="009B3E18">
              <w:rPr>
                <w:rFonts w:ascii="Times New Roman" w:hAnsi="Times New Roman" w:cs="Times New Roman"/>
                <w:b/>
                <w:i/>
              </w:rPr>
              <w:t>fax  0248</w:t>
            </w:r>
            <w:proofErr w:type="gramEnd"/>
            <w:r w:rsidRPr="009B3E18">
              <w:rPr>
                <w:rFonts w:ascii="Times New Roman" w:hAnsi="Times New Roman" w:cs="Times New Roman"/>
                <w:b/>
                <w:i/>
              </w:rPr>
              <w:t xml:space="preserve"> . 276 200</w:t>
            </w:r>
          </w:p>
          <w:p w:rsidR="009B3E18" w:rsidRPr="009B3E18" w:rsidRDefault="009B3E18" w:rsidP="000A0767">
            <w:pPr>
              <w:spacing w:after="0" w:line="240" w:lineRule="auto"/>
              <w:jc w:val="center"/>
              <w:rPr>
                <w:rFonts w:ascii="Times New Roman" w:hAnsi="Times New Roman" w:cs="Times New Roman"/>
                <w:b/>
                <w:i/>
              </w:rPr>
            </w:pPr>
            <w:proofErr w:type="spellStart"/>
            <w:r w:rsidRPr="009B3E18">
              <w:rPr>
                <w:rFonts w:ascii="Times New Roman" w:hAnsi="Times New Roman" w:cs="Times New Roman"/>
                <w:b/>
                <w:i/>
              </w:rPr>
              <w:t>tel</w:t>
            </w:r>
            <w:proofErr w:type="spellEnd"/>
            <w:r w:rsidRPr="009B3E18">
              <w:rPr>
                <w:rFonts w:ascii="Times New Roman" w:hAnsi="Times New Roman" w:cs="Times New Roman"/>
                <w:b/>
                <w:i/>
              </w:rPr>
              <w:t>/</w:t>
            </w:r>
            <w:proofErr w:type="gramStart"/>
            <w:r w:rsidRPr="009B3E18">
              <w:rPr>
                <w:rFonts w:ascii="Times New Roman" w:hAnsi="Times New Roman" w:cs="Times New Roman"/>
                <w:b/>
                <w:i/>
              </w:rPr>
              <w:t>fax  0348</w:t>
            </w:r>
            <w:proofErr w:type="gramEnd"/>
            <w:r w:rsidRPr="009B3E18">
              <w:rPr>
                <w:rFonts w:ascii="Times New Roman" w:hAnsi="Times New Roman" w:cs="Times New Roman"/>
                <w:b/>
                <w:i/>
              </w:rPr>
              <w:t>. 401 621</w:t>
            </w:r>
          </w:p>
        </w:tc>
        <w:tc>
          <w:tcPr>
            <w:tcW w:w="7200" w:type="dxa"/>
            <w:tcBorders>
              <w:top w:val="single" w:sz="4" w:space="0" w:color="auto"/>
              <w:left w:val="single" w:sz="18" w:space="0" w:color="auto"/>
              <w:bottom w:val="threeDEmboss" w:sz="36" w:space="0" w:color="auto"/>
              <w:right w:val="single" w:sz="4" w:space="0" w:color="auto"/>
            </w:tcBorders>
            <w:shd w:val="pct50" w:color="C0C0C0" w:fill="FFFFFF"/>
            <w:vAlign w:val="center"/>
          </w:tcPr>
          <w:p w:rsidR="009B3E18" w:rsidRPr="009B3E18" w:rsidRDefault="009B3E18" w:rsidP="000A0767">
            <w:pPr>
              <w:spacing w:after="0" w:line="240" w:lineRule="auto"/>
              <w:jc w:val="center"/>
              <w:rPr>
                <w:rFonts w:ascii="Times New Roman" w:hAnsi="Times New Roman" w:cs="Times New Roman"/>
                <w:sz w:val="18"/>
                <w:szCs w:val="18"/>
              </w:rPr>
            </w:pPr>
            <w:r w:rsidRPr="009B3E18">
              <w:rPr>
                <w:rFonts w:ascii="Times New Roman" w:hAnsi="Times New Roman" w:cs="Times New Roman"/>
                <w:sz w:val="18"/>
                <w:szCs w:val="18"/>
              </w:rPr>
              <w:t>MINISTERUL  AGRICULTURII   ŞI  DEZVOLTĂRII   RURALE</w:t>
            </w:r>
          </w:p>
          <w:p w:rsidR="009B3E18" w:rsidRPr="009B3E18" w:rsidRDefault="009B3E18" w:rsidP="000A0767">
            <w:pPr>
              <w:spacing w:after="0" w:line="240" w:lineRule="auto"/>
              <w:jc w:val="center"/>
              <w:rPr>
                <w:rFonts w:ascii="Times New Roman" w:hAnsi="Times New Roman" w:cs="Times New Roman"/>
                <w:sz w:val="18"/>
                <w:szCs w:val="18"/>
              </w:rPr>
            </w:pPr>
          </w:p>
          <w:p w:rsidR="009B3E18" w:rsidRPr="009B3E18" w:rsidRDefault="009B3E18" w:rsidP="000A0767">
            <w:pPr>
              <w:spacing w:after="0" w:line="240" w:lineRule="auto"/>
              <w:jc w:val="center"/>
              <w:rPr>
                <w:rFonts w:ascii="Times New Roman" w:eastAsia="MS Mincho" w:hAnsi="Times New Roman" w:cs="Times New Roman"/>
                <w:b/>
                <w:iCs/>
              </w:rPr>
            </w:pPr>
            <w:r w:rsidRPr="009B3E18">
              <w:rPr>
                <w:rFonts w:ascii="Times New Roman" w:eastAsia="MS Mincho" w:hAnsi="Times New Roman" w:cs="Times New Roman"/>
                <w:b/>
                <w:iCs/>
              </w:rPr>
              <w:t>OFICIUL DE STUDII PEDOLOGICE SI AGROCHIMICE</w:t>
            </w:r>
          </w:p>
          <w:p w:rsidR="009B3E18" w:rsidRPr="009B3E18" w:rsidRDefault="009B3E18" w:rsidP="000A0767">
            <w:pPr>
              <w:spacing w:after="0" w:line="240" w:lineRule="auto"/>
              <w:jc w:val="center"/>
              <w:rPr>
                <w:rFonts w:ascii="Times New Roman" w:eastAsia="MS Mincho" w:hAnsi="Times New Roman" w:cs="Times New Roman"/>
              </w:rPr>
            </w:pPr>
            <w:r w:rsidRPr="009B3E18">
              <w:rPr>
                <w:rFonts w:ascii="Times New Roman" w:eastAsia="MS Mincho" w:hAnsi="Times New Roman" w:cs="Times New Roman"/>
                <w:b/>
                <w:iCs/>
              </w:rPr>
              <w:t>J U D E T U L    A  R  G  E  S</w:t>
            </w:r>
          </w:p>
          <w:p w:rsidR="009B3E18" w:rsidRPr="009B3E18" w:rsidRDefault="009B3E18" w:rsidP="000A0767">
            <w:pPr>
              <w:spacing w:after="0" w:line="240" w:lineRule="auto"/>
              <w:jc w:val="center"/>
              <w:rPr>
                <w:rFonts w:ascii="Times New Roman" w:hAnsi="Times New Roman" w:cs="Times New Roman"/>
                <w:sz w:val="18"/>
                <w:szCs w:val="18"/>
              </w:rPr>
            </w:pPr>
            <w:proofErr w:type="spellStart"/>
            <w:r w:rsidRPr="009B3E18">
              <w:rPr>
                <w:rFonts w:ascii="Times New Roman" w:hAnsi="Times New Roman" w:cs="Times New Roman"/>
                <w:sz w:val="18"/>
                <w:szCs w:val="18"/>
              </w:rPr>
              <w:t>Municipiul</w:t>
            </w:r>
            <w:proofErr w:type="spellEnd"/>
            <w:r w:rsidRPr="009B3E18">
              <w:rPr>
                <w:rFonts w:ascii="Times New Roman" w:hAnsi="Times New Roman" w:cs="Times New Roman"/>
                <w:sz w:val="18"/>
                <w:szCs w:val="18"/>
              </w:rPr>
              <w:t xml:space="preserve">  P I T E ST I</w:t>
            </w:r>
          </w:p>
          <w:p w:rsidR="009B3E18" w:rsidRPr="009B3E18" w:rsidRDefault="009B3E18" w:rsidP="000A0767">
            <w:pPr>
              <w:spacing w:after="0" w:line="240" w:lineRule="auto"/>
              <w:jc w:val="center"/>
              <w:rPr>
                <w:rFonts w:ascii="Times New Roman" w:hAnsi="Times New Roman" w:cs="Times New Roman"/>
              </w:rPr>
            </w:pPr>
            <w:proofErr w:type="spellStart"/>
            <w:proofErr w:type="gramStart"/>
            <w:r w:rsidRPr="009B3E18">
              <w:rPr>
                <w:rFonts w:ascii="Times New Roman" w:hAnsi="Times New Roman" w:cs="Times New Roman"/>
                <w:sz w:val="18"/>
                <w:szCs w:val="18"/>
              </w:rPr>
              <w:t>Strada</w:t>
            </w:r>
            <w:proofErr w:type="spellEnd"/>
            <w:r w:rsidRPr="009B3E18">
              <w:rPr>
                <w:rFonts w:ascii="Times New Roman" w:hAnsi="Times New Roman" w:cs="Times New Roman"/>
                <w:sz w:val="18"/>
                <w:szCs w:val="18"/>
              </w:rPr>
              <w:t xml:space="preserve">  </w:t>
            </w:r>
            <w:proofErr w:type="spellStart"/>
            <w:r w:rsidRPr="009B3E18">
              <w:rPr>
                <w:rFonts w:ascii="Times New Roman" w:hAnsi="Times New Roman" w:cs="Times New Roman"/>
                <w:sz w:val="18"/>
                <w:szCs w:val="18"/>
              </w:rPr>
              <w:t>Libertăţii</w:t>
            </w:r>
            <w:proofErr w:type="spellEnd"/>
            <w:proofErr w:type="gramEnd"/>
            <w:r w:rsidRPr="009B3E18">
              <w:rPr>
                <w:rFonts w:ascii="Times New Roman" w:hAnsi="Times New Roman" w:cs="Times New Roman"/>
                <w:sz w:val="18"/>
                <w:szCs w:val="18"/>
              </w:rPr>
              <w:t>;  nr. 38 ; cod 110385; Cod fiscal 4971880; e-mail ospa_arges@yahoo.com</w:t>
            </w:r>
          </w:p>
        </w:tc>
      </w:tr>
    </w:tbl>
    <w:p w:rsidR="009B3E18" w:rsidRPr="000A0767" w:rsidRDefault="000A0767" w:rsidP="000A0767">
      <w:pPr>
        <w:spacing w:after="0" w:line="240" w:lineRule="auto"/>
        <w:ind w:firstLine="720"/>
        <w:rPr>
          <w:rFonts w:ascii="Times New Roman" w:hAnsi="Times New Roman" w:cs="Times New Roman"/>
          <w:szCs w:val="28"/>
        </w:rPr>
      </w:pPr>
      <w:r w:rsidRPr="000A0767">
        <w:rPr>
          <w:rFonts w:ascii="Times New Roman" w:hAnsi="Times New Roman" w:cs="Times New Roman"/>
          <w:szCs w:val="28"/>
        </w:rPr>
        <w:t>Nr. 638/26.09.2022</w:t>
      </w:r>
    </w:p>
    <w:p w:rsidR="009B3E18" w:rsidRDefault="008C7CA3" w:rsidP="00AA7ECB">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19F7">
        <w:rPr>
          <w:rFonts w:ascii="Times New Roman" w:hAnsi="Times New Roman" w:cs="Times New Roman"/>
          <w:sz w:val="28"/>
          <w:szCs w:val="28"/>
        </w:rPr>
        <w:t xml:space="preserve"> </w:t>
      </w:r>
    </w:p>
    <w:p w:rsidR="00C07D1D" w:rsidRPr="00AA7ECB" w:rsidRDefault="00C07D1D"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CUPRINS</w:t>
      </w:r>
    </w:p>
    <w:p w:rsidR="00C07D1D" w:rsidRPr="00AA7ECB" w:rsidRDefault="00C07D1D"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 xml:space="preserve">1. </w:t>
      </w:r>
      <w:proofErr w:type="spellStart"/>
      <w:r w:rsidRPr="00AA7ECB">
        <w:rPr>
          <w:rFonts w:ascii="Times New Roman" w:hAnsi="Times New Roman" w:cs="Times New Roman"/>
          <w:sz w:val="28"/>
          <w:szCs w:val="28"/>
        </w:rPr>
        <w:t>Prezentarea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Instituției</w:t>
      </w:r>
      <w:proofErr w:type="spellEnd"/>
    </w:p>
    <w:p w:rsidR="00C07D1D" w:rsidRPr="00AA7ECB" w:rsidRDefault="00C07D1D"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2.</w:t>
      </w:r>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Raportul</w:t>
      </w:r>
      <w:proofErr w:type="spellEnd"/>
      <w:r w:rsidR="00AA7ECB" w:rsidRPr="00AA7ECB">
        <w:rPr>
          <w:rFonts w:ascii="Times New Roman" w:hAnsi="Times New Roman" w:cs="Times New Roman"/>
          <w:sz w:val="28"/>
          <w:szCs w:val="28"/>
        </w:rPr>
        <w:t xml:space="preserve"> de </w:t>
      </w:r>
      <w:proofErr w:type="spellStart"/>
      <w:r w:rsidR="00AA7ECB" w:rsidRPr="00AA7ECB">
        <w:rPr>
          <w:rFonts w:ascii="Times New Roman" w:hAnsi="Times New Roman" w:cs="Times New Roman"/>
          <w:sz w:val="28"/>
          <w:szCs w:val="28"/>
        </w:rPr>
        <w:t>activitate</w:t>
      </w:r>
      <w:proofErr w:type="spellEnd"/>
    </w:p>
    <w:p w:rsidR="00AA7ECB" w:rsidRPr="00AA7ECB" w:rsidRDefault="00AA7ECB" w:rsidP="00AA7ECB">
      <w:pPr>
        <w:pStyle w:val="ListParagraph"/>
        <w:numPr>
          <w:ilvl w:val="0"/>
          <w:numId w:val="6"/>
        </w:numPr>
        <w:jc w:val="both"/>
        <w:rPr>
          <w:rFonts w:ascii="Times New Roman" w:hAnsi="Times New Roman" w:cs="Times New Roman"/>
          <w:sz w:val="28"/>
          <w:szCs w:val="28"/>
        </w:rPr>
      </w:pPr>
      <w:proofErr w:type="spellStart"/>
      <w:r w:rsidRPr="00AA7ECB">
        <w:rPr>
          <w:rFonts w:ascii="Times New Roman" w:hAnsi="Times New Roman" w:cs="Times New Roman"/>
          <w:sz w:val="28"/>
          <w:szCs w:val="28"/>
        </w:rPr>
        <w:t>Amenajamente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pastorale</w:t>
      </w:r>
      <w:proofErr w:type="spellEnd"/>
    </w:p>
    <w:p w:rsidR="00AA7ECB" w:rsidRPr="00AA7ECB" w:rsidRDefault="00AA7ECB" w:rsidP="00AA7ECB">
      <w:pPr>
        <w:pStyle w:val="ListParagraph"/>
        <w:numPr>
          <w:ilvl w:val="0"/>
          <w:numId w:val="6"/>
        </w:numPr>
        <w:jc w:val="both"/>
        <w:rPr>
          <w:rFonts w:ascii="Times New Roman" w:hAnsi="Times New Roman" w:cs="Times New Roman"/>
          <w:sz w:val="28"/>
          <w:szCs w:val="28"/>
        </w:rPr>
      </w:pPr>
      <w:proofErr w:type="spellStart"/>
      <w:r w:rsidRPr="00AA7ECB">
        <w:rPr>
          <w:rFonts w:ascii="Times New Roman" w:hAnsi="Times New Roman" w:cs="Times New Roman"/>
          <w:sz w:val="28"/>
          <w:szCs w:val="28"/>
        </w:rPr>
        <w:t>Monitorizare</w:t>
      </w:r>
      <w:proofErr w:type="spellEnd"/>
      <w:r w:rsidRPr="00AA7ECB">
        <w:rPr>
          <w:rFonts w:ascii="Times New Roman" w:hAnsi="Times New Roman" w:cs="Times New Roman"/>
          <w:sz w:val="28"/>
          <w:szCs w:val="28"/>
        </w:rPr>
        <w:t xml:space="preserve"> sol-</w:t>
      </w:r>
      <w:proofErr w:type="spellStart"/>
      <w:r w:rsidRPr="00AA7ECB">
        <w:rPr>
          <w:rFonts w:ascii="Times New Roman" w:hAnsi="Times New Roman" w:cs="Times New Roman"/>
          <w:sz w:val="28"/>
          <w:szCs w:val="28"/>
        </w:rPr>
        <w:t>teren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agricultură</w:t>
      </w:r>
      <w:proofErr w:type="spellEnd"/>
    </w:p>
    <w:p w:rsidR="00AA7ECB" w:rsidRDefault="00AA7ECB" w:rsidP="00405794">
      <w:pPr>
        <w:jc w:val="both"/>
        <w:rPr>
          <w:rFonts w:ascii="Times New Roman" w:hAnsi="Times New Roman" w:cs="Times New Roman"/>
          <w:sz w:val="28"/>
          <w:szCs w:val="28"/>
        </w:rPr>
      </w:pPr>
      <w:r w:rsidRPr="00AA7ECB">
        <w:rPr>
          <w:rFonts w:ascii="Times New Roman" w:hAnsi="Times New Roman" w:cs="Times New Roman"/>
          <w:sz w:val="28"/>
          <w:szCs w:val="28"/>
        </w:rPr>
        <w:tab/>
        <w:t xml:space="preserve">3. </w:t>
      </w:r>
      <w:proofErr w:type="spellStart"/>
      <w:r w:rsidRPr="00AA7ECB">
        <w:rPr>
          <w:rFonts w:ascii="Times New Roman" w:hAnsi="Times New Roman" w:cs="Times New Roman"/>
          <w:sz w:val="28"/>
          <w:szCs w:val="28"/>
        </w:rPr>
        <w:t>Îndeplinirea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angajamentelor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internaționale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europene</w:t>
      </w:r>
      <w:proofErr w:type="spellEnd"/>
      <w:r w:rsidRPr="00AA7ECB">
        <w:rPr>
          <w:rFonts w:ascii="Times New Roman" w:hAnsi="Times New Roman" w:cs="Times New Roman"/>
          <w:sz w:val="28"/>
          <w:szCs w:val="28"/>
        </w:rPr>
        <w:t xml:space="preserve"> legate de </w:t>
      </w:r>
      <w:proofErr w:type="spellStart"/>
      <w:r w:rsidRPr="00AA7ECB">
        <w:rPr>
          <w:rFonts w:ascii="Times New Roman" w:hAnsi="Times New Roman" w:cs="Times New Roman"/>
          <w:sz w:val="28"/>
          <w:szCs w:val="28"/>
        </w:rPr>
        <w:t>soluri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terenuri</w:t>
      </w:r>
      <w:proofErr w:type="spellEnd"/>
    </w:p>
    <w:p w:rsidR="00405794" w:rsidRPr="00AA7ECB" w:rsidRDefault="00405794" w:rsidP="00405794">
      <w:pPr>
        <w:jc w:val="both"/>
        <w:rPr>
          <w:rFonts w:ascii="Times New Roman" w:hAnsi="Times New Roman" w:cs="Times New Roman"/>
          <w:sz w:val="28"/>
          <w:szCs w:val="28"/>
        </w:rPr>
      </w:pPr>
    </w:p>
    <w:p w:rsidR="008036AE" w:rsidRDefault="00B17299" w:rsidP="00405794">
      <w:pPr>
        <w:ind w:firstLine="720"/>
        <w:jc w:val="both"/>
        <w:rPr>
          <w:rFonts w:ascii="Times New Roman" w:hAnsi="Times New Roman" w:cs="Times New Roman"/>
          <w:sz w:val="28"/>
          <w:szCs w:val="28"/>
        </w:rPr>
      </w:pPr>
      <w:r w:rsidRPr="00AA7ECB">
        <w:rPr>
          <w:rFonts w:ascii="Times New Roman" w:hAnsi="Times New Roman" w:cs="Times New Roman"/>
          <w:sz w:val="28"/>
          <w:szCs w:val="28"/>
        </w:rPr>
        <w:t>STRATEGIA ȘI OBIECTIVELE PROPUSE PENTRU DESFĂȘURAREA ACTIVITĂȚII OFICIUL</w:t>
      </w:r>
      <w:r w:rsidR="000A0767">
        <w:rPr>
          <w:rFonts w:ascii="Times New Roman" w:hAnsi="Times New Roman" w:cs="Times New Roman"/>
          <w:sz w:val="28"/>
          <w:szCs w:val="28"/>
        </w:rPr>
        <w:t>UI</w:t>
      </w:r>
      <w:r w:rsidRPr="00AA7ECB">
        <w:rPr>
          <w:rFonts w:ascii="Times New Roman" w:hAnsi="Times New Roman" w:cs="Times New Roman"/>
          <w:sz w:val="28"/>
          <w:szCs w:val="28"/>
        </w:rPr>
        <w:t xml:space="preserve"> DE STUDII PEDOLOGICE</w:t>
      </w:r>
      <w:r w:rsidR="009E6A8F">
        <w:rPr>
          <w:rFonts w:ascii="Times New Roman" w:hAnsi="Times New Roman" w:cs="Times New Roman"/>
          <w:sz w:val="28"/>
          <w:szCs w:val="28"/>
        </w:rPr>
        <w:t xml:space="preserve"> </w:t>
      </w:r>
      <w:r w:rsidRPr="00AA7ECB">
        <w:rPr>
          <w:rFonts w:ascii="Times New Roman" w:hAnsi="Times New Roman" w:cs="Times New Roman"/>
          <w:sz w:val="28"/>
          <w:szCs w:val="28"/>
        </w:rPr>
        <w:t>ȘI AGROCHIMICE ARGE</w:t>
      </w:r>
      <w:r w:rsidR="00405794">
        <w:rPr>
          <w:rFonts w:ascii="Times New Roman" w:hAnsi="Times New Roman" w:cs="Times New Roman"/>
          <w:sz w:val="28"/>
          <w:szCs w:val="28"/>
        </w:rPr>
        <w:t>Ș</w:t>
      </w:r>
    </w:p>
    <w:p w:rsidR="00405794" w:rsidRPr="00405794" w:rsidRDefault="00405794" w:rsidP="00405794">
      <w:pPr>
        <w:ind w:firstLine="720"/>
        <w:jc w:val="both"/>
        <w:rPr>
          <w:rFonts w:ascii="Times New Roman" w:hAnsi="Times New Roman" w:cs="Times New Roman"/>
          <w:sz w:val="28"/>
          <w:szCs w:val="28"/>
          <w:u w:val="single"/>
          <w:lang w:val="ro-RO"/>
        </w:rPr>
      </w:pPr>
    </w:p>
    <w:p w:rsidR="00613343" w:rsidRPr="00AA7ECB" w:rsidRDefault="00405794" w:rsidP="00AA7ECB">
      <w:pPr>
        <w:spacing w:after="0"/>
        <w:jc w:val="both"/>
        <w:rPr>
          <w:rFonts w:ascii="Times New Roman" w:hAnsi="Times New Roman" w:cs="Times New Roman"/>
          <w:sz w:val="28"/>
          <w:szCs w:val="28"/>
          <w:lang w:val="ro-RO"/>
        </w:rPr>
      </w:pPr>
      <w:r>
        <w:rPr>
          <w:rFonts w:ascii="Times New Roman" w:hAnsi="Times New Roman" w:cs="Times New Roman"/>
          <w:sz w:val="28"/>
          <w:szCs w:val="28"/>
        </w:rPr>
        <w:tab/>
      </w:r>
      <w:proofErr w:type="spellStart"/>
      <w:r w:rsidR="006B33EA" w:rsidRPr="00AA7ECB">
        <w:rPr>
          <w:rFonts w:ascii="Times New Roman" w:hAnsi="Times New Roman" w:cs="Times New Roman"/>
          <w:sz w:val="28"/>
          <w:szCs w:val="28"/>
        </w:rPr>
        <w:t>Oficiul</w:t>
      </w:r>
      <w:proofErr w:type="spellEnd"/>
      <w:r w:rsidR="006B33EA" w:rsidRPr="00AA7ECB">
        <w:rPr>
          <w:rFonts w:ascii="Times New Roman" w:hAnsi="Times New Roman" w:cs="Times New Roman"/>
          <w:sz w:val="28"/>
          <w:szCs w:val="28"/>
        </w:rPr>
        <w:t xml:space="preserve"> de </w:t>
      </w:r>
      <w:proofErr w:type="spellStart"/>
      <w:r w:rsidR="006B33EA" w:rsidRPr="00AA7ECB">
        <w:rPr>
          <w:rFonts w:ascii="Times New Roman" w:hAnsi="Times New Roman" w:cs="Times New Roman"/>
          <w:sz w:val="28"/>
          <w:szCs w:val="28"/>
        </w:rPr>
        <w:t>Studii</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Pedologice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și</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Agrochimice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Argeș</w:t>
      </w:r>
      <w:proofErr w:type="spellEnd"/>
      <w:r w:rsidR="006B33EA" w:rsidRPr="00AA7ECB">
        <w:rPr>
          <w:rFonts w:ascii="Times New Roman" w:hAnsi="Times New Roman" w:cs="Times New Roman"/>
          <w:sz w:val="28"/>
          <w:szCs w:val="28"/>
        </w:rPr>
        <w:t xml:space="preserve"> (OSPA </w:t>
      </w:r>
      <w:proofErr w:type="spellStart"/>
      <w:r w:rsidR="006B33EA" w:rsidRPr="00AA7ECB">
        <w:rPr>
          <w:rFonts w:ascii="Times New Roman" w:hAnsi="Times New Roman" w:cs="Times New Roman"/>
          <w:sz w:val="28"/>
          <w:szCs w:val="28"/>
        </w:rPr>
        <w:t>Argeș</w:t>
      </w:r>
      <w:proofErr w:type="spellEnd"/>
      <w:r w:rsidR="006B33EA" w:rsidRPr="00AA7ECB">
        <w:rPr>
          <w:rFonts w:ascii="Times New Roman" w:hAnsi="Times New Roman" w:cs="Times New Roman"/>
          <w:sz w:val="28"/>
          <w:szCs w:val="28"/>
        </w:rPr>
        <w:t xml:space="preserve">) </w:t>
      </w:r>
      <w:proofErr w:type="spellStart"/>
      <w:proofErr w:type="gramStart"/>
      <w:r w:rsidR="006B33EA" w:rsidRPr="00AA7ECB">
        <w:rPr>
          <w:rFonts w:ascii="Times New Roman" w:hAnsi="Times New Roman" w:cs="Times New Roman"/>
          <w:sz w:val="28"/>
          <w:szCs w:val="28"/>
        </w:rPr>
        <w:t>este</w:t>
      </w:r>
      <w:proofErr w:type="spellEnd"/>
      <w:proofErr w:type="gram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organizat</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și</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funcționează</w:t>
      </w:r>
      <w:proofErr w:type="spellEnd"/>
      <w:r w:rsidR="006B33EA" w:rsidRPr="00AA7ECB">
        <w:rPr>
          <w:rFonts w:ascii="Times New Roman" w:hAnsi="Times New Roman" w:cs="Times New Roman"/>
          <w:sz w:val="28"/>
          <w:szCs w:val="28"/>
        </w:rPr>
        <w:t xml:space="preserve"> ca </w:t>
      </w:r>
      <w:proofErr w:type="spellStart"/>
      <w:r w:rsidR="006B33EA" w:rsidRPr="00AA7ECB">
        <w:rPr>
          <w:rFonts w:ascii="Times New Roman" w:hAnsi="Times New Roman" w:cs="Times New Roman"/>
          <w:sz w:val="28"/>
          <w:szCs w:val="28"/>
        </w:rPr>
        <w:t>instituție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public</w:t>
      </w:r>
      <w:r w:rsidR="00B4341F">
        <w:rPr>
          <w:rFonts w:ascii="Times New Roman" w:hAnsi="Times New Roman" w:cs="Times New Roman"/>
          <w:sz w:val="28"/>
          <w:szCs w:val="28"/>
        </w:rPr>
        <w:t>ă</w:t>
      </w:r>
      <w:proofErr w:type="spellEnd"/>
      <w:r w:rsidR="006B33EA" w:rsidRPr="00AA7ECB">
        <w:rPr>
          <w:rFonts w:ascii="Times New Roman" w:hAnsi="Times New Roman" w:cs="Times New Roman"/>
          <w:sz w:val="28"/>
          <w:szCs w:val="28"/>
        </w:rPr>
        <w:t xml:space="preserve"> cu </w:t>
      </w:r>
      <w:proofErr w:type="spellStart"/>
      <w:r w:rsidR="006B33EA" w:rsidRPr="00AA7ECB">
        <w:rPr>
          <w:rFonts w:ascii="Times New Roman" w:hAnsi="Times New Roman" w:cs="Times New Roman"/>
          <w:sz w:val="28"/>
          <w:szCs w:val="28"/>
        </w:rPr>
        <w:t>personalitate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juridică</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f</w:t>
      </w:r>
      <w:r w:rsidR="00802A84">
        <w:rPr>
          <w:rFonts w:ascii="Times New Roman" w:hAnsi="Times New Roman" w:cs="Times New Roman"/>
          <w:sz w:val="28"/>
          <w:szCs w:val="28"/>
        </w:rPr>
        <w:t>inanțată</w:t>
      </w:r>
      <w:proofErr w:type="spellEnd"/>
      <w:r w:rsidR="00802A84">
        <w:rPr>
          <w:rFonts w:ascii="Times New Roman" w:hAnsi="Times New Roman" w:cs="Times New Roman"/>
          <w:sz w:val="28"/>
          <w:szCs w:val="28"/>
        </w:rPr>
        <w:t xml:space="preserve"> din </w:t>
      </w:r>
      <w:proofErr w:type="spellStart"/>
      <w:r w:rsidR="00802A84">
        <w:rPr>
          <w:rFonts w:ascii="Times New Roman" w:hAnsi="Times New Roman" w:cs="Times New Roman"/>
          <w:sz w:val="28"/>
          <w:szCs w:val="28"/>
        </w:rPr>
        <w:t>venituri</w:t>
      </w:r>
      <w:proofErr w:type="spellEnd"/>
      <w:r w:rsidR="00802A84">
        <w:rPr>
          <w:rFonts w:ascii="Times New Roman" w:hAnsi="Times New Roman" w:cs="Times New Roman"/>
          <w:sz w:val="28"/>
          <w:szCs w:val="28"/>
        </w:rPr>
        <w:t xml:space="preserve"> </w:t>
      </w:r>
      <w:proofErr w:type="spellStart"/>
      <w:r w:rsidR="00802A84">
        <w:rPr>
          <w:rFonts w:ascii="Times New Roman" w:hAnsi="Times New Roman" w:cs="Times New Roman"/>
          <w:sz w:val="28"/>
          <w:szCs w:val="28"/>
        </w:rPr>
        <w:t>proprii</w:t>
      </w:r>
      <w:proofErr w:type="spellEnd"/>
      <w:r w:rsidR="00802A84">
        <w:rPr>
          <w:rFonts w:ascii="Times New Roman" w:hAnsi="Times New Roman" w:cs="Times New Roman"/>
          <w:sz w:val="28"/>
          <w:szCs w:val="28"/>
        </w:rPr>
        <w:t xml:space="preserve">, </w:t>
      </w:r>
      <w:proofErr w:type="spellStart"/>
      <w:r w:rsidR="00802A84">
        <w:rPr>
          <w:rFonts w:ascii="Times New Roman" w:hAnsi="Times New Roman" w:cs="Times New Roman"/>
          <w:sz w:val="28"/>
          <w:szCs w:val="28"/>
        </w:rPr>
        <w:t>î</w:t>
      </w:r>
      <w:r w:rsidR="006B33EA" w:rsidRPr="00AA7ECB">
        <w:rPr>
          <w:rFonts w:ascii="Times New Roman" w:hAnsi="Times New Roman" w:cs="Times New Roman"/>
          <w:sz w:val="28"/>
          <w:szCs w:val="28"/>
        </w:rPr>
        <w:t>n</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conformitate</w:t>
      </w:r>
      <w:proofErr w:type="spellEnd"/>
      <w:r w:rsidR="006B33EA" w:rsidRPr="00AA7ECB">
        <w:rPr>
          <w:rFonts w:ascii="Times New Roman" w:hAnsi="Times New Roman" w:cs="Times New Roman"/>
          <w:sz w:val="28"/>
          <w:szCs w:val="28"/>
        </w:rPr>
        <w:t xml:space="preserve"> cu </w:t>
      </w:r>
      <w:proofErr w:type="spellStart"/>
      <w:r w:rsidR="006B33EA" w:rsidRPr="00AA7ECB">
        <w:rPr>
          <w:rFonts w:ascii="Times New Roman" w:hAnsi="Times New Roman" w:cs="Times New Roman"/>
          <w:sz w:val="28"/>
          <w:szCs w:val="28"/>
        </w:rPr>
        <w:t>prevederile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articolului</w:t>
      </w:r>
      <w:proofErr w:type="spellEnd"/>
      <w:r w:rsidR="006B33EA" w:rsidRPr="00AA7ECB">
        <w:rPr>
          <w:rFonts w:ascii="Times New Roman" w:hAnsi="Times New Roman" w:cs="Times New Roman"/>
          <w:sz w:val="28"/>
          <w:szCs w:val="28"/>
        </w:rPr>
        <w:t xml:space="preserve"> 6 din </w:t>
      </w:r>
      <w:proofErr w:type="spellStart"/>
      <w:r w:rsidR="006B33EA" w:rsidRPr="00AA7ECB">
        <w:rPr>
          <w:rFonts w:ascii="Times New Roman" w:hAnsi="Times New Roman" w:cs="Times New Roman"/>
          <w:sz w:val="28"/>
          <w:szCs w:val="28"/>
        </w:rPr>
        <w:t>Hotărârea</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Guvernului</w:t>
      </w:r>
      <w:proofErr w:type="spellEnd"/>
      <w:r w:rsidR="006B33EA" w:rsidRPr="00AA7ECB">
        <w:rPr>
          <w:rFonts w:ascii="Times New Roman" w:hAnsi="Times New Roman" w:cs="Times New Roman"/>
          <w:sz w:val="28"/>
          <w:szCs w:val="28"/>
        </w:rPr>
        <w:t xml:space="preserve"> 751/2010. </w:t>
      </w:r>
      <w:proofErr w:type="spellStart"/>
      <w:r w:rsidR="006B33EA" w:rsidRPr="00AA7ECB">
        <w:rPr>
          <w:rFonts w:ascii="Times New Roman" w:hAnsi="Times New Roman" w:cs="Times New Roman"/>
          <w:sz w:val="28"/>
          <w:szCs w:val="28"/>
        </w:rPr>
        <w:t>Regulamentul</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cadru</w:t>
      </w:r>
      <w:proofErr w:type="spellEnd"/>
      <w:r w:rsidR="006B33EA" w:rsidRPr="00AA7ECB">
        <w:rPr>
          <w:rFonts w:ascii="Times New Roman" w:hAnsi="Times New Roman" w:cs="Times New Roman"/>
          <w:sz w:val="28"/>
          <w:szCs w:val="28"/>
        </w:rPr>
        <w:t xml:space="preserve"> de </w:t>
      </w:r>
      <w:proofErr w:type="spellStart"/>
      <w:r w:rsidR="006B33EA" w:rsidRPr="00AA7ECB">
        <w:rPr>
          <w:rFonts w:ascii="Times New Roman" w:hAnsi="Times New Roman" w:cs="Times New Roman"/>
          <w:sz w:val="28"/>
          <w:szCs w:val="28"/>
        </w:rPr>
        <w:t>organizare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și</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funcționare</w:t>
      </w:r>
      <w:proofErr w:type="spellEnd"/>
      <w:r w:rsidR="006B33EA" w:rsidRPr="00AA7ECB">
        <w:rPr>
          <w:rFonts w:ascii="Times New Roman" w:hAnsi="Times New Roman" w:cs="Times New Roman"/>
          <w:sz w:val="28"/>
          <w:szCs w:val="28"/>
        </w:rPr>
        <w:t xml:space="preserve"> </w:t>
      </w:r>
      <w:proofErr w:type="gramStart"/>
      <w:r w:rsidR="006B33EA" w:rsidRPr="00AA7ECB">
        <w:rPr>
          <w:rFonts w:ascii="Times New Roman" w:hAnsi="Times New Roman" w:cs="Times New Roman"/>
          <w:sz w:val="28"/>
          <w:szCs w:val="28"/>
        </w:rPr>
        <w:t>a</w:t>
      </w:r>
      <w:proofErr w:type="gram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Oficiul</w:t>
      </w:r>
      <w:r w:rsidR="00802A84">
        <w:rPr>
          <w:rFonts w:ascii="Times New Roman" w:hAnsi="Times New Roman" w:cs="Times New Roman"/>
          <w:sz w:val="28"/>
          <w:szCs w:val="28"/>
        </w:rPr>
        <w:t>ui</w:t>
      </w:r>
      <w:proofErr w:type="spellEnd"/>
      <w:r w:rsidR="006B33EA" w:rsidRPr="00AA7ECB">
        <w:rPr>
          <w:rFonts w:ascii="Times New Roman" w:hAnsi="Times New Roman" w:cs="Times New Roman"/>
          <w:sz w:val="28"/>
          <w:szCs w:val="28"/>
        </w:rPr>
        <w:t xml:space="preserve"> de </w:t>
      </w:r>
      <w:proofErr w:type="spellStart"/>
      <w:r w:rsidR="006B33EA" w:rsidRPr="00AA7ECB">
        <w:rPr>
          <w:rFonts w:ascii="Times New Roman" w:hAnsi="Times New Roman" w:cs="Times New Roman"/>
          <w:sz w:val="28"/>
          <w:szCs w:val="28"/>
        </w:rPr>
        <w:t>Studii</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Pedologice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și</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Agrochimice</w:t>
      </w:r>
      <w:proofErr w:type="spellEnd"/>
      <w:r w:rsidR="006B33EA" w:rsidRPr="00AA7ECB">
        <w:rPr>
          <w:rFonts w:ascii="Times New Roman" w:hAnsi="Times New Roman" w:cs="Times New Roman"/>
          <w:sz w:val="28"/>
          <w:szCs w:val="28"/>
        </w:rPr>
        <w:t xml:space="preserve"> </w:t>
      </w:r>
      <w:proofErr w:type="spellStart"/>
      <w:r w:rsidR="006B33EA" w:rsidRPr="00AA7ECB">
        <w:rPr>
          <w:rFonts w:ascii="Times New Roman" w:hAnsi="Times New Roman" w:cs="Times New Roman"/>
          <w:sz w:val="28"/>
          <w:szCs w:val="28"/>
        </w:rPr>
        <w:t>Argeș</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structura</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organizatorică</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şi</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atribuţiile</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instituţiei</w:t>
      </w:r>
      <w:proofErr w:type="spellEnd"/>
      <w:r w:rsidR="00613343" w:rsidRPr="00AA7ECB">
        <w:rPr>
          <w:rFonts w:ascii="Times New Roman" w:hAnsi="Times New Roman" w:cs="Times New Roman"/>
          <w:sz w:val="28"/>
          <w:szCs w:val="28"/>
        </w:rPr>
        <w:t xml:space="preserve"> au </w:t>
      </w:r>
      <w:proofErr w:type="spellStart"/>
      <w:r w:rsidR="00613343" w:rsidRPr="00AA7ECB">
        <w:rPr>
          <w:rFonts w:ascii="Times New Roman" w:hAnsi="Times New Roman" w:cs="Times New Roman"/>
          <w:sz w:val="28"/>
          <w:szCs w:val="28"/>
        </w:rPr>
        <w:t>fost</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aprobate</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prin</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Ordinul</w:t>
      </w:r>
      <w:proofErr w:type="spellEnd"/>
      <w:r w:rsidR="00613343" w:rsidRPr="00AA7ECB">
        <w:rPr>
          <w:rFonts w:ascii="Times New Roman" w:hAnsi="Times New Roman" w:cs="Times New Roman"/>
          <w:sz w:val="28"/>
          <w:szCs w:val="28"/>
        </w:rPr>
        <w:t xml:space="preserve"> </w:t>
      </w:r>
      <w:proofErr w:type="spellStart"/>
      <w:r w:rsidR="00613343" w:rsidRPr="00AA7ECB">
        <w:rPr>
          <w:rFonts w:ascii="Times New Roman" w:hAnsi="Times New Roman" w:cs="Times New Roman"/>
          <w:sz w:val="28"/>
          <w:szCs w:val="28"/>
        </w:rPr>
        <w:t>Ministrului</w:t>
      </w:r>
      <w:proofErr w:type="spellEnd"/>
      <w:r w:rsidR="00613343" w:rsidRPr="00AA7ECB">
        <w:rPr>
          <w:rFonts w:ascii="Times New Roman" w:hAnsi="Times New Roman" w:cs="Times New Roman"/>
          <w:sz w:val="28"/>
          <w:szCs w:val="28"/>
        </w:rPr>
        <w:t xml:space="preserve"> nr. </w:t>
      </w:r>
      <w:proofErr w:type="gramStart"/>
      <w:r w:rsidR="00613343" w:rsidRPr="00AA7ECB">
        <w:rPr>
          <w:rFonts w:ascii="Times New Roman" w:hAnsi="Times New Roman" w:cs="Times New Roman"/>
          <w:sz w:val="28"/>
          <w:szCs w:val="28"/>
        </w:rPr>
        <w:t>238/2011.</w:t>
      </w:r>
      <w:proofErr w:type="gramEnd"/>
      <w:r w:rsidR="00613343" w:rsidRPr="00AA7ECB">
        <w:rPr>
          <w:rFonts w:ascii="Times New Roman" w:hAnsi="Times New Roman" w:cs="Times New Roman"/>
          <w:sz w:val="28"/>
          <w:szCs w:val="28"/>
          <w:lang w:val="ro-RO"/>
        </w:rPr>
        <w:t xml:space="preserve"> Organigrama Oficiului de Studii Pedologice şi Agrochimice Argeş cuprinde un compartiment tehnic şi un compartiment financiar-contabil. </w:t>
      </w:r>
    </w:p>
    <w:p w:rsidR="00613343" w:rsidRPr="00AA7ECB" w:rsidRDefault="00613343" w:rsidP="00AA7ECB">
      <w:pPr>
        <w:spacing w:after="0"/>
        <w:jc w:val="both"/>
        <w:rPr>
          <w:rFonts w:ascii="Times New Roman" w:hAnsi="Times New Roman" w:cs="Times New Roman"/>
          <w:sz w:val="28"/>
          <w:szCs w:val="28"/>
        </w:rPr>
      </w:pPr>
      <w:r w:rsidRPr="00AA7ECB">
        <w:rPr>
          <w:rFonts w:ascii="Times New Roman" w:hAnsi="Times New Roman" w:cs="Times New Roman"/>
          <w:sz w:val="28"/>
          <w:szCs w:val="28"/>
        </w:rPr>
        <w:tab/>
      </w:r>
      <w:proofErr w:type="spellStart"/>
      <w:r w:rsidRPr="00AA7ECB">
        <w:rPr>
          <w:rFonts w:ascii="Times New Roman" w:hAnsi="Times New Roman" w:cs="Times New Roman"/>
          <w:sz w:val="28"/>
          <w:szCs w:val="28"/>
        </w:rPr>
        <w:t>Coordonarea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tehnică</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Oficiului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Agrochimice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Argeş</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este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asigurată</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Ministerul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Agriculturii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Dezvoltării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Rurale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iar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ştiinţifică</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Institutul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Naţional</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Cercetare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Dezvoltare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Agrochimie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Protecţia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Mediului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Agricultură</w:t>
      </w:r>
      <w:proofErr w:type="spellEnd"/>
      <w:r w:rsidRPr="00AA7ECB">
        <w:rPr>
          <w:rFonts w:ascii="Times New Roman" w:hAnsi="Times New Roman" w:cs="Times New Roman"/>
          <w:sz w:val="28"/>
          <w:szCs w:val="28"/>
        </w:rPr>
        <w:t xml:space="preserve"> (ICPA).</w:t>
      </w:r>
    </w:p>
    <w:p w:rsidR="00613343" w:rsidRDefault="00613343" w:rsidP="00AA7ECB">
      <w:pPr>
        <w:spacing w:after="0"/>
        <w:jc w:val="both"/>
        <w:rPr>
          <w:rFonts w:ascii="Times New Roman" w:hAnsi="Times New Roman" w:cs="Times New Roman"/>
          <w:sz w:val="28"/>
          <w:szCs w:val="28"/>
        </w:rPr>
      </w:pPr>
      <w:r w:rsidRPr="00AA7ECB">
        <w:rPr>
          <w:rFonts w:ascii="Times New Roman" w:hAnsi="Times New Roman" w:cs="Times New Roman"/>
          <w:sz w:val="28"/>
          <w:szCs w:val="28"/>
        </w:rPr>
        <w:lastRenderedPageBreak/>
        <w:tab/>
      </w:r>
      <w:proofErr w:type="spellStart"/>
      <w:r w:rsidRPr="00AA7ECB">
        <w:rPr>
          <w:rFonts w:ascii="Times New Roman" w:hAnsi="Times New Roman" w:cs="Times New Roman"/>
          <w:sz w:val="28"/>
          <w:szCs w:val="28"/>
        </w:rPr>
        <w:t>Finanțarea</w:t>
      </w:r>
      <w:proofErr w:type="spellEnd"/>
      <w:r w:rsidRPr="00AA7ECB">
        <w:rPr>
          <w:rFonts w:ascii="Times New Roman" w:hAnsi="Times New Roman" w:cs="Times New Roman"/>
          <w:sz w:val="28"/>
          <w:szCs w:val="28"/>
        </w:rPr>
        <w:t xml:space="preserve"> din </w:t>
      </w:r>
      <w:proofErr w:type="spellStart"/>
      <w:r w:rsidRPr="00AA7ECB">
        <w:rPr>
          <w:rFonts w:ascii="Times New Roman" w:hAnsi="Times New Roman" w:cs="Times New Roman"/>
          <w:sz w:val="28"/>
          <w:szCs w:val="28"/>
        </w:rPr>
        <w:t>venituri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proprii</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Oficiului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Agrochimice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Argeş</w:t>
      </w:r>
      <w:proofErr w:type="spellEnd"/>
      <w:r w:rsidRPr="00AA7ECB">
        <w:rPr>
          <w:rFonts w:ascii="Times New Roman" w:hAnsi="Times New Roman" w:cs="Times New Roman"/>
          <w:sz w:val="28"/>
          <w:szCs w:val="28"/>
        </w:rPr>
        <w:t xml:space="preserve">  se </w:t>
      </w:r>
      <w:proofErr w:type="spellStart"/>
      <w:r w:rsidRPr="00AA7ECB">
        <w:rPr>
          <w:rFonts w:ascii="Times New Roman" w:hAnsi="Times New Roman" w:cs="Times New Roman"/>
          <w:sz w:val="28"/>
          <w:szCs w:val="28"/>
        </w:rPr>
        <w:t>constituie</w:t>
      </w:r>
      <w:proofErr w:type="spellEnd"/>
      <w:r w:rsidRPr="00AA7ECB">
        <w:rPr>
          <w:rFonts w:ascii="Times New Roman" w:hAnsi="Times New Roman" w:cs="Times New Roman"/>
          <w:sz w:val="28"/>
          <w:szCs w:val="28"/>
        </w:rPr>
        <w:t xml:space="preserve"> din </w:t>
      </w:r>
      <w:proofErr w:type="spellStart"/>
      <w:r w:rsidRPr="00AA7ECB">
        <w:rPr>
          <w:rFonts w:ascii="Times New Roman" w:hAnsi="Times New Roman" w:cs="Times New Roman"/>
          <w:sz w:val="28"/>
          <w:szCs w:val="28"/>
        </w:rPr>
        <w:t>fondurile</w:t>
      </w:r>
      <w:proofErr w:type="spellEnd"/>
      <w:r w:rsidRPr="00AA7ECB">
        <w:rPr>
          <w:rFonts w:ascii="Times New Roman" w:hAnsi="Times New Roman" w:cs="Times New Roman"/>
          <w:sz w:val="28"/>
          <w:szCs w:val="28"/>
        </w:rPr>
        <w:t xml:space="preserve"> de la </w:t>
      </w:r>
      <w:proofErr w:type="spellStart"/>
      <w:r w:rsidRPr="00AA7ECB">
        <w:rPr>
          <w:rFonts w:ascii="Times New Roman" w:hAnsi="Times New Roman" w:cs="Times New Roman"/>
          <w:sz w:val="28"/>
          <w:szCs w:val="28"/>
        </w:rPr>
        <w:t>bugetul</w:t>
      </w:r>
      <w:proofErr w:type="spellEnd"/>
      <w:r w:rsidRPr="00AA7ECB">
        <w:rPr>
          <w:rFonts w:ascii="Times New Roman" w:hAnsi="Times New Roman" w:cs="Times New Roman"/>
          <w:sz w:val="28"/>
          <w:szCs w:val="28"/>
        </w:rPr>
        <w:t xml:space="preserve"> de stat, </w:t>
      </w:r>
      <w:proofErr w:type="spellStart"/>
      <w:r w:rsidRPr="00AA7ECB">
        <w:rPr>
          <w:rFonts w:ascii="Times New Roman" w:hAnsi="Times New Roman" w:cs="Times New Roman"/>
          <w:sz w:val="28"/>
          <w:szCs w:val="28"/>
        </w:rPr>
        <w:t>prin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bugetul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Ministerului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Agriculturii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Dezvoltării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Rurale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baza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contractelor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încheiate</w:t>
      </w:r>
      <w:proofErr w:type="spellEnd"/>
      <w:r w:rsidRPr="00AA7ECB">
        <w:rPr>
          <w:rFonts w:ascii="Times New Roman" w:hAnsi="Times New Roman" w:cs="Times New Roman"/>
          <w:sz w:val="28"/>
          <w:szCs w:val="28"/>
        </w:rPr>
        <w:t xml:space="preserve"> cu </w:t>
      </w:r>
      <w:proofErr w:type="spellStart"/>
      <w:r w:rsidRPr="00AA7ECB">
        <w:rPr>
          <w:rFonts w:ascii="Times New Roman" w:hAnsi="Times New Roman" w:cs="Times New Roman"/>
          <w:sz w:val="28"/>
          <w:szCs w:val="28"/>
        </w:rPr>
        <w:t>direcţiile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agricultură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judeţene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din </w:t>
      </w:r>
      <w:proofErr w:type="spellStart"/>
      <w:r w:rsidRPr="00AA7ECB">
        <w:rPr>
          <w:rFonts w:ascii="Times New Roman" w:hAnsi="Times New Roman" w:cs="Times New Roman"/>
          <w:sz w:val="28"/>
          <w:szCs w:val="28"/>
        </w:rPr>
        <w:t>fondurile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atrase</w:t>
      </w:r>
      <w:proofErr w:type="spellEnd"/>
      <w:r w:rsidRPr="00AA7ECB">
        <w:rPr>
          <w:rFonts w:ascii="Times New Roman" w:hAnsi="Times New Roman" w:cs="Times New Roman"/>
          <w:sz w:val="28"/>
          <w:szCs w:val="28"/>
        </w:rPr>
        <w:t xml:space="preserve"> de la </w:t>
      </w:r>
      <w:proofErr w:type="spellStart"/>
      <w:r w:rsidRPr="00AA7ECB">
        <w:rPr>
          <w:rFonts w:ascii="Times New Roman" w:hAnsi="Times New Roman" w:cs="Times New Roman"/>
          <w:sz w:val="28"/>
          <w:szCs w:val="28"/>
        </w:rPr>
        <w:t>alţi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beneficiari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w:t>
      </w:r>
    </w:p>
    <w:p w:rsidR="00802A84" w:rsidRDefault="00802A84" w:rsidP="00802A84">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-studii agropedologice privind exploatarea raţională şi eficientă a terenurilor agricole;</w:t>
      </w:r>
    </w:p>
    <w:p w:rsidR="00802A84" w:rsidRPr="00802A84" w:rsidRDefault="00802A84" w:rsidP="00802A84">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-studii de specialitate pentru înfiinţarea plantaţiilor de livezi, vii şi </w:t>
      </w:r>
      <w:r>
        <w:rPr>
          <w:rFonts w:ascii="Times New Roman" w:hAnsi="Times New Roman" w:cs="Times New Roman"/>
          <w:sz w:val="28"/>
          <w:szCs w:val="28"/>
          <w:lang w:val="ro-RO"/>
        </w:rPr>
        <w:t xml:space="preserve">amenjări </w:t>
      </w:r>
      <w:r w:rsidRPr="00AA7ECB">
        <w:rPr>
          <w:rFonts w:ascii="Times New Roman" w:hAnsi="Times New Roman" w:cs="Times New Roman"/>
          <w:sz w:val="28"/>
          <w:szCs w:val="28"/>
          <w:lang w:val="ro-RO"/>
        </w:rPr>
        <w:t>legumicole, alte amenajări agrosilvice;</w:t>
      </w:r>
    </w:p>
    <w:p w:rsidR="00613343" w:rsidRPr="00AA7ECB" w:rsidRDefault="00613343"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încadrarea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terenurilor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agricole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clase</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calitate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vederea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furnizării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datelor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necesare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sistemului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impozite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taxe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stabilirea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corectă</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obligaţiilor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fiscale</w:t>
      </w:r>
      <w:proofErr w:type="spellEnd"/>
      <w:r w:rsidRPr="00AA7ECB">
        <w:rPr>
          <w:rFonts w:ascii="Times New Roman" w:hAnsi="Times New Roman" w:cs="Times New Roman"/>
          <w:sz w:val="28"/>
          <w:szCs w:val="28"/>
        </w:rPr>
        <w:t xml:space="preserve"> ale </w:t>
      </w:r>
      <w:proofErr w:type="spellStart"/>
      <w:r w:rsidRPr="00AA7ECB">
        <w:rPr>
          <w:rFonts w:ascii="Times New Roman" w:hAnsi="Times New Roman" w:cs="Times New Roman"/>
          <w:sz w:val="28"/>
          <w:szCs w:val="28"/>
        </w:rPr>
        <w:t>contribuabililor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teritorii</w:t>
      </w:r>
      <w:proofErr w:type="spellEnd"/>
      <w:r w:rsidRPr="00AA7ECB">
        <w:rPr>
          <w:rFonts w:ascii="Times New Roman" w:hAnsi="Times New Roman" w:cs="Times New Roman"/>
          <w:sz w:val="28"/>
          <w:szCs w:val="28"/>
        </w:rPr>
        <w:t xml:space="preserve"> administrative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la </w:t>
      </w:r>
      <w:proofErr w:type="spellStart"/>
      <w:r w:rsidRPr="00AA7ECB">
        <w:rPr>
          <w:rFonts w:ascii="Times New Roman" w:hAnsi="Times New Roman" w:cs="Times New Roman"/>
          <w:sz w:val="28"/>
          <w:szCs w:val="28"/>
        </w:rPr>
        <w:t>nivel</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deţinător</w:t>
      </w:r>
      <w:proofErr w:type="spellEnd"/>
      <w:r w:rsidRPr="00AA7ECB">
        <w:rPr>
          <w:rFonts w:ascii="Times New Roman" w:hAnsi="Times New Roman" w:cs="Times New Roman"/>
          <w:sz w:val="28"/>
          <w:szCs w:val="28"/>
        </w:rPr>
        <w:t>;</w:t>
      </w:r>
    </w:p>
    <w:p w:rsidR="00613343" w:rsidRPr="00AA7ECB" w:rsidRDefault="00613343"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bonitare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terenurilor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agricole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scopul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stabilirii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sarcinilor</w:t>
      </w:r>
      <w:proofErr w:type="spellEnd"/>
      <w:r w:rsidRPr="00AA7ECB">
        <w:rPr>
          <w:rFonts w:ascii="Times New Roman" w:hAnsi="Times New Roman" w:cs="Times New Roman"/>
          <w:sz w:val="28"/>
          <w:szCs w:val="28"/>
        </w:rPr>
        <w:t xml:space="preserve"> </w:t>
      </w:r>
      <w:proofErr w:type="spellStart"/>
      <w:proofErr w:type="gramStart"/>
      <w:r w:rsidRPr="00AA7ECB">
        <w:rPr>
          <w:rFonts w:ascii="Times New Roman" w:hAnsi="Times New Roman" w:cs="Times New Roman"/>
          <w:sz w:val="28"/>
          <w:szCs w:val="28"/>
        </w:rPr>
        <w:t>ce</w:t>
      </w:r>
      <w:proofErr w:type="spellEnd"/>
      <w:proofErr w:type="gram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revin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asupra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terenurilor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agricole</w:t>
      </w:r>
      <w:proofErr w:type="spellEnd"/>
      <w:r w:rsidRPr="00AA7ECB">
        <w:rPr>
          <w:rFonts w:ascii="Times New Roman" w:hAnsi="Times New Roman" w:cs="Times New Roman"/>
          <w:sz w:val="28"/>
          <w:szCs w:val="28"/>
        </w:rPr>
        <w:t xml:space="preserve"> ca </w:t>
      </w:r>
      <w:proofErr w:type="spellStart"/>
      <w:r w:rsidRPr="00AA7ECB">
        <w:rPr>
          <w:rFonts w:ascii="Times New Roman" w:hAnsi="Times New Roman" w:cs="Times New Roman"/>
          <w:sz w:val="28"/>
          <w:szCs w:val="28"/>
        </w:rPr>
        <w:t>urmare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circulaţiei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juridice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acestora</w:t>
      </w:r>
      <w:proofErr w:type="spellEnd"/>
      <w:r w:rsidRPr="00AA7ECB">
        <w:rPr>
          <w:rFonts w:ascii="Times New Roman" w:hAnsi="Times New Roman" w:cs="Times New Roman"/>
          <w:sz w:val="28"/>
          <w:szCs w:val="28"/>
        </w:rPr>
        <w:t>;</w:t>
      </w:r>
    </w:p>
    <w:p w:rsidR="00613343" w:rsidRPr="00AA7ECB" w:rsidRDefault="00613343"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bonitarea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terenurilor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agricole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vederea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concesionării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arendării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comasării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parcelelor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proprietari</w:t>
      </w:r>
      <w:proofErr w:type="spellEnd"/>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exploataţii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obţinerea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creditului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ipotecar</w:t>
      </w:r>
      <w:proofErr w:type="spellEnd"/>
      <w:r w:rsidRPr="00AA7ECB">
        <w:rPr>
          <w:rFonts w:ascii="Times New Roman" w:hAnsi="Times New Roman" w:cs="Times New Roman"/>
          <w:sz w:val="28"/>
          <w:szCs w:val="28"/>
        </w:rPr>
        <w:t>;</w:t>
      </w:r>
    </w:p>
    <w:p w:rsidR="00613343" w:rsidRPr="00AA7ECB" w:rsidRDefault="00613343"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documentaţii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evaluare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terenurilor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agricole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potrivit</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legii</w:t>
      </w:r>
      <w:proofErr w:type="spellEnd"/>
      <w:r w:rsidRPr="00AA7ECB">
        <w:rPr>
          <w:rFonts w:ascii="Times New Roman" w:hAnsi="Times New Roman" w:cs="Times New Roman"/>
          <w:sz w:val="28"/>
          <w:szCs w:val="28"/>
        </w:rPr>
        <w:t>;</w:t>
      </w:r>
    </w:p>
    <w:p w:rsidR="00613343" w:rsidRPr="00AA7ECB" w:rsidRDefault="00613343"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evaluare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prognoză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avertizare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determinarea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efectelor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economice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ecologice</w:t>
      </w:r>
      <w:proofErr w:type="spellEnd"/>
      <w:r w:rsidRPr="00AA7ECB">
        <w:rPr>
          <w:rFonts w:ascii="Times New Roman" w:hAnsi="Times New Roman" w:cs="Times New Roman"/>
          <w:sz w:val="28"/>
          <w:szCs w:val="28"/>
        </w:rPr>
        <w:t xml:space="preserve"> ale </w:t>
      </w:r>
      <w:proofErr w:type="spellStart"/>
      <w:r w:rsidRPr="00AA7ECB">
        <w:rPr>
          <w:rFonts w:ascii="Times New Roman" w:hAnsi="Times New Roman" w:cs="Times New Roman"/>
          <w:sz w:val="28"/>
          <w:szCs w:val="28"/>
        </w:rPr>
        <w:t>lucrărilor</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îmbunătăţiri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funciare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precum</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şi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terenurile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degradate</w:t>
      </w:r>
      <w:proofErr w:type="spellEnd"/>
      <w:r w:rsidRPr="00AA7ECB">
        <w:rPr>
          <w:rFonts w:ascii="Times New Roman" w:hAnsi="Times New Roman" w:cs="Times New Roman"/>
          <w:sz w:val="28"/>
          <w:szCs w:val="28"/>
        </w:rPr>
        <w:t>;</w:t>
      </w:r>
    </w:p>
    <w:p w:rsidR="00613343" w:rsidRPr="00AA7ECB" w:rsidRDefault="00613343" w:rsidP="00AA7ECB">
      <w:pPr>
        <w:ind w:firstLine="720"/>
        <w:jc w:val="both"/>
        <w:rPr>
          <w:rFonts w:ascii="Times New Roman" w:hAnsi="Times New Roman" w:cs="Times New Roman"/>
          <w:sz w:val="28"/>
          <w:szCs w:val="28"/>
        </w:rPr>
      </w:pPr>
      <w:r w:rsidRPr="00AA7ECB">
        <w:rPr>
          <w:rFonts w:ascii="Times New Roman" w:hAnsi="Times New Roman" w:cs="Times New Roman"/>
          <w:sz w:val="28"/>
          <w:szCs w:val="28"/>
        </w:rPr>
        <w:t>-</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fundamentarea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proiectelor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privind</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impactul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unor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însuşiri</w:t>
      </w:r>
      <w:proofErr w:type="spellEnd"/>
      <w:r w:rsidRPr="00AA7ECB">
        <w:rPr>
          <w:rFonts w:ascii="Times New Roman" w:hAnsi="Times New Roman" w:cs="Times New Roman"/>
          <w:sz w:val="28"/>
          <w:szCs w:val="28"/>
        </w:rPr>
        <w:t xml:space="preserve"> ale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asupra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obiectivelor</w:t>
      </w:r>
      <w:proofErr w:type="spellEnd"/>
      <w:r w:rsidRPr="00AA7ECB">
        <w:rPr>
          <w:rFonts w:ascii="Times New Roman" w:hAnsi="Times New Roman" w:cs="Times New Roman"/>
          <w:sz w:val="28"/>
          <w:szCs w:val="28"/>
        </w:rPr>
        <w:t xml:space="preserve"> social-</w:t>
      </w:r>
      <w:proofErr w:type="spellStart"/>
      <w:r w:rsidRPr="00AA7ECB">
        <w:rPr>
          <w:rFonts w:ascii="Times New Roman" w:hAnsi="Times New Roman" w:cs="Times New Roman"/>
          <w:sz w:val="28"/>
          <w:szCs w:val="28"/>
        </w:rPr>
        <w:t>economice</w:t>
      </w:r>
      <w:proofErr w:type="spellEnd"/>
      <w:r w:rsidRPr="00AA7ECB">
        <w:rPr>
          <w:rFonts w:ascii="Times New Roman" w:hAnsi="Times New Roman" w:cs="Times New Roman"/>
          <w:sz w:val="28"/>
          <w:szCs w:val="28"/>
        </w:rPr>
        <w:t>;</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-studii pedologice necesare aplicării prevederilor legale pentru scoaterea definitivă sau temporară a terenurilor din circuitul agricol şi stabilirea corectă a taxelor aferente;</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-studii pedologice necesare aplicării prevederilor legale pentru schimbarea categoriei de folosinţă a terenurilor;</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lastRenderedPageBreak/>
        <w:t>-studii de specialitate pentru agricultura ecologică;</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-studii pedologice pentru fundamentarea proiectelor de redare în circuitul productiv a terenurilor degradate şi poluate sau pentru prevenirea şi combaterea aridizării;</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-studii şi analize de sol specifice privind calitatea terenurilor, poluarea </w:t>
      </w:r>
      <w:r w:rsidR="001600A2" w:rsidRPr="00AA7ECB">
        <w:rPr>
          <w:rFonts w:ascii="Times New Roman" w:hAnsi="Times New Roman" w:cs="Times New Roman"/>
          <w:sz w:val="28"/>
          <w:szCs w:val="28"/>
          <w:lang w:val="ro-RO"/>
        </w:rPr>
        <w:t>solului cu produse petroliere și apă sărată şi</w:t>
      </w:r>
      <w:r w:rsidRPr="00AA7ECB">
        <w:rPr>
          <w:rFonts w:ascii="Times New Roman" w:hAnsi="Times New Roman" w:cs="Times New Roman"/>
          <w:sz w:val="28"/>
          <w:szCs w:val="28"/>
          <w:lang w:val="ro-RO"/>
        </w:rPr>
        <w:t xml:space="preserve"> </w:t>
      </w:r>
      <w:r w:rsidR="001600A2" w:rsidRPr="00AA7ECB">
        <w:rPr>
          <w:rFonts w:ascii="Times New Roman" w:hAnsi="Times New Roman" w:cs="Times New Roman"/>
          <w:sz w:val="28"/>
          <w:szCs w:val="28"/>
          <w:lang w:val="ro-RO"/>
        </w:rPr>
        <w:t>altele solicitate de autorităţi</w:t>
      </w:r>
      <w:r w:rsidRPr="00AA7ECB">
        <w:rPr>
          <w:rFonts w:ascii="Times New Roman" w:hAnsi="Times New Roman" w:cs="Times New Roman"/>
          <w:sz w:val="28"/>
          <w:szCs w:val="28"/>
          <w:lang w:val="ro-RO"/>
        </w:rPr>
        <w:t>;</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-studii agrochimice pentru utilizarea raţională şi eficientă a îngrăşămintelor şi amendamentelor;</w:t>
      </w:r>
    </w:p>
    <w:p w:rsidR="00613343" w:rsidRPr="00AA7ECB" w:rsidRDefault="00613343" w:rsidP="00AA7ECB">
      <w:pPr>
        <w:ind w:firstLine="720"/>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-studii de planificare a utilizării optime a terenurilor agricole;</w:t>
      </w:r>
    </w:p>
    <w:p w:rsidR="008036AE" w:rsidRPr="00AA7ECB" w:rsidRDefault="00AA7ECB" w:rsidP="00AA7ECB">
      <w:p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ab/>
      </w:r>
      <w:r w:rsidR="00613343" w:rsidRPr="00AA7ECB">
        <w:rPr>
          <w:rFonts w:ascii="Times New Roman" w:hAnsi="Times New Roman" w:cs="Times New Roman"/>
          <w:sz w:val="28"/>
          <w:szCs w:val="28"/>
          <w:lang w:val="ro-RO"/>
        </w:rPr>
        <w:t>-îndeplinirea oricăror alte atribuţii în domeniul fondului funciar</w:t>
      </w:r>
      <w:r w:rsidRPr="00AA7ECB">
        <w:rPr>
          <w:rFonts w:ascii="Times New Roman" w:hAnsi="Times New Roman" w:cs="Times New Roman"/>
          <w:sz w:val="28"/>
          <w:szCs w:val="28"/>
          <w:lang w:val="ro-RO"/>
        </w:rPr>
        <w:t>.</w:t>
      </w:r>
    </w:p>
    <w:p w:rsidR="00AA7ECB" w:rsidRPr="00AA7ECB" w:rsidRDefault="00E6519E" w:rsidP="00AA7ECB">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802A84">
        <w:rPr>
          <w:rFonts w:ascii="Times New Roman" w:hAnsi="Times New Roman" w:cs="Times New Roman"/>
          <w:sz w:val="28"/>
          <w:szCs w:val="28"/>
          <w:lang w:val="ro-RO"/>
        </w:rPr>
        <w:t>În laboratorul Oficiului se fac analize de sol fizice si chimice, cele mai frecvente determinări fiind: textura solului, aciditatea solului(pH), gradul de saturație cu baze, conținutul de aluminiu mobil, conținutul de macroelemente etc.</w:t>
      </w:r>
    </w:p>
    <w:p w:rsidR="00AA7ECB" w:rsidRPr="00AA7ECB" w:rsidRDefault="00AA7ECB" w:rsidP="00AA7ECB">
      <w:pPr>
        <w:jc w:val="both"/>
        <w:rPr>
          <w:rFonts w:ascii="Times New Roman" w:hAnsi="Times New Roman" w:cs="Times New Roman"/>
          <w:sz w:val="28"/>
          <w:szCs w:val="28"/>
          <w:lang w:val="ro-RO"/>
        </w:rPr>
      </w:pPr>
    </w:p>
    <w:p w:rsidR="00405794" w:rsidRPr="00AA7ECB" w:rsidRDefault="00AA7ECB" w:rsidP="00AA7ECB">
      <w:pPr>
        <w:ind w:firstLine="720"/>
        <w:jc w:val="both"/>
        <w:rPr>
          <w:rFonts w:ascii="Times New Roman" w:hAnsi="Times New Roman" w:cs="Times New Roman"/>
          <w:sz w:val="28"/>
          <w:szCs w:val="28"/>
          <w:u w:val="single"/>
          <w:lang w:val="ro-RO"/>
        </w:rPr>
      </w:pPr>
      <w:r w:rsidRPr="00AA7ECB">
        <w:rPr>
          <w:rFonts w:ascii="Times New Roman" w:hAnsi="Times New Roman" w:cs="Times New Roman"/>
          <w:sz w:val="28"/>
          <w:szCs w:val="28"/>
          <w:u w:val="single"/>
          <w:lang w:val="ro-RO"/>
        </w:rPr>
        <w:t>RAPORTUL DE ACTIVITATE ÎN ANUL 2021 ȘI OBIECTIVELE PENTRU ANUL 2022</w:t>
      </w:r>
    </w:p>
    <w:p w:rsidR="00AA7ECB" w:rsidRDefault="00AA7ECB" w:rsidP="00AA7ECB">
      <w:pPr>
        <w:spacing w:after="0"/>
        <w:jc w:val="both"/>
        <w:rPr>
          <w:rFonts w:ascii="Times New Roman" w:hAnsi="Times New Roman" w:cs="Times New Roman"/>
          <w:sz w:val="28"/>
          <w:szCs w:val="28"/>
        </w:rPr>
      </w:pPr>
      <w:r w:rsidRPr="00AA7ECB">
        <w:rPr>
          <w:rFonts w:ascii="Times New Roman" w:hAnsi="Times New Roman" w:cs="Times New Roman"/>
          <w:sz w:val="28"/>
          <w:szCs w:val="28"/>
        </w:rPr>
        <w:tab/>
      </w:r>
      <w:r w:rsidRPr="00AA7ECB">
        <w:rPr>
          <w:rFonts w:ascii="Times New Roman" w:hAnsi="Times New Roman" w:cs="Times New Roman"/>
          <w:sz w:val="28"/>
          <w:szCs w:val="28"/>
        </w:rPr>
        <w:tab/>
      </w:r>
      <w:proofErr w:type="spellStart"/>
      <w:r w:rsidRPr="00AA7ECB">
        <w:rPr>
          <w:rFonts w:ascii="Times New Roman" w:hAnsi="Times New Roman" w:cs="Times New Roman"/>
          <w:sz w:val="28"/>
          <w:szCs w:val="28"/>
        </w:rPr>
        <w:t>Principala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activitate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Oficiului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Studii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Agrochimice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Argeș</w:t>
      </w:r>
      <w:proofErr w:type="spellEnd"/>
      <w:r w:rsidRPr="00AA7ECB">
        <w:rPr>
          <w:rFonts w:ascii="Times New Roman" w:hAnsi="Times New Roman" w:cs="Times New Roman"/>
          <w:sz w:val="28"/>
          <w:szCs w:val="28"/>
        </w:rPr>
        <w:t xml:space="preserve"> </w:t>
      </w:r>
      <w:proofErr w:type="spellStart"/>
      <w:r w:rsidR="006D1A43">
        <w:rPr>
          <w:rFonts w:ascii="Times New Roman" w:hAnsi="Times New Roman" w:cs="Times New Roman"/>
          <w:sz w:val="28"/>
          <w:szCs w:val="28"/>
        </w:rPr>
        <w:t>în</w:t>
      </w:r>
      <w:proofErr w:type="spellEnd"/>
      <w:r w:rsidR="006D1A43">
        <w:rPr>
          <w:rFonts w:ascii="Times New Roman" w:hAnsi="Times New Roman" w:cs="Times New Roman"/>
          <w:sz w:val="28"/>
          <w:szCs w:val="28"/>
        </w:rPr>
        <w:t xml:space="preserve"> </w:t>
      </w:r>
      <w:proofErr w:type="spellStart"/>
      <w:r w:rsidR="006D1A43">
        <w:rPr>
          <w:rFonts w:ascii="Times New Roman" w:hAnsi="Times New Roman" w:cs="Times New Roman"/>
          <w:sz w:val="28"/>
          <w:szCs w:val="28"/>
        </w:rPr>
        <w:t>perioada</w:t>
      </w:r>
      <w:proofErr w:type="spellEnd"/>
      <w:r w:rsidR="006D1A43">
        <w:rPr>
          <w:rFonts w:ascii="Times New Roman" w:hAnsi="Times New Roman" w:cs="Times New Roman"/>
          <w:sz w:val="28"/>
          <w:szCs w:val="28"/>
        </w:rPr>
        <w:t xml:space="preserve"> 2021-2022</w:t>
      </w:r>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fost</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realizare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studiilor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pedologice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agrochimice</w:t>
      </w:r>
      <w:proofErr w:type="spellEnd"/>
      <w:r w:rsidRPr="00AA7ECB">
        <w:rPr>
          <w:rFonts w:ascii="Times New Roman" w:hAnsi="Times New Roman" w:cs="Times New Roman"/>
          <w:sz w:val="28"/>
          <w:szCs w:val="28"/>
        </w:rPr>
        <w:t xml:space="preserve"> care </w:t>
      </w:r>
      <w:proofErr w:type="spellStart"/>
      <w:r w:rsidRPr="00AA7ECB">
        <w:rPr>
          <w:rFonts w:ascii="Times New Roman" w:hAnsi="Times New Roman" w:cs="Times New Roman"/>
          <w:sz w:val="28"/>
          <w:szCs w:val="28"/>
        </w:rPr>
        <w:t>stau</w:t>
      </w:r>
      <w:proofErr w:type="spellEnd"/>
      <w:r w:rsidRPr="00AA7ECB">
        <w:rPr>
          <w:rFonts w:ascii="Times New Roman" w:hAnsi="Times New Roman" w:cs="Times New Roman"/>
          <w:sz w:val="28"/>
          <w:szCs w:val="28"/>
        </w:rPr>
        <w:t xml:space="preserve"> la </w:t>
      </w:r>
      <w:proofErr w:type="spellStart"/>
      <w:r w:rsidRPr="00AA7ECB">
        <w:rPr>
          <w:rFonts w:ascii="Times New Roman" w:hAnsi="Times New Roman" w:cs="Times New Roman"/>
          <w:sz w:val="28"/>
          <w:szCs w:val="28"/>
        </w:rPr>
        <w:t>baza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întocmirii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planului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fertilizare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stabilirii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măsurilor</w:t>
      </w:r>
      <w:proofErr w:type="spellEnd"/>
      <w:r w:rsidRPr="00AA7ECB">
        <w:rPr>
          <w:rFonts w:ascii="Times New Roman" w:hAnsi="Times New Roman" w:cs="Times New Roman"/>
          <w:sz w:val="28"/>
          <w:szCs w:val="28"/>
        </w:rPr>
        <w:t xml:space="preserve"> agro-</w:t>
      </w:r>
      <w:proofErr w:type="spellStart"/>
      <w:r w:rsidRPr="00AA7ECB">
        <w:rPr>
          <w:rFonts w:ascii="Times New Roman" w:hAnsi="Times New Roman" w:cs="Times New Roman"/>
          <w:sz w:val="28"/>
          <w:szCs w:val="28"/>
        </w:rPr>
        <w:t>pedo</w:t>
      </w:r>
      <w:proofErr w:type="spellEnd"/>
      <w:r w:rsidRPr="00AA7ECB">
        <w:rPr>
          <w:rFonts w:ascii="Times New Roman" w:hAnsi="Times New Roman" w:cs="Times New Roman"/>
          <w:sz w:val="28"/>
          <w:szCs w:val="28"/>
        </w:rPr>
        <w:t xml:space="preserve">-ameliorative </w:t>
      </w:r>
      <w:proofErr w:type="spellStart"/>
      <w:r w:rsidRPr="00AA7ECB">
        <w:rPr>
          <w:rFonts w:ascii="Times New Roman" w:hAnsi="Times New Roman" w:cs="Times New Roman"/>
          <w:sz w:val="28"/>
          <w:szCs w:val="28"/>
        </w:rPr>
        <w:t>necesare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realizării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amenajamentelor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pastorale</w:t>
      </w:r>
      <w:proofErr w:type="spellEnd"/>
      <w:r w:rsidRPr="00AA7ECB">
        <w:rPr>
          <w:rFonts w:ascii="Times New Roman" w:hAnsi="Times New Roman" w:cs="Times New Roman"/>
          <w:sz w:val="28"/>
          <w:szCs w:val="28"/>
        </w:rPr>
        <w:t xml:space="preserve"> ale </w:t>
      </w:r>
      <w:proofErr w:type="spellStart"/>
      <w:r w:rsidRPr="00AA7ECB">
        <w:rPr>
          <w:rFonts w:ascii="Times New Roman" w:hAnsi="Times New Roman" w:cs="Times New Roman"/>
          <w:sz w:val="28"/>
          <w:szCs w:val="28"/>
        </w:rPr>
        <w:t>suprafețelor</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pajiști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permanente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w:t>
      </w:r>
      <w:proofErr w:type="spellEnd"/>
      <w:r w:rsidRPr="00AA7ECB">
        <w:rPr>
          <w:rFonts w:ascii="Times New Roman" w:hAnsi="Times New Roman" w:cs="Times New Roman"/>
          <w:sz w:val="28"/>
          <w:szCs w:val="28"/>
        </w:rPr>
        <w:t xml:space="preserve"> 11 </w:t>
      </w:r>
      <w:proofErr w:type="spellStart"/>
      <w:r w:rsidRPr="00AA7ECB">
        <w:rPr>
          <w:rFonts w:ascii="Times New Roman" w:hAnsi="Times New Roman" w:cs="Times New Roman"/>
          <w:sz w:val="28"/>
          <w:szCs w:val="28"/>
        </w:rPr>
        <w:t>unități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administrativ-teritoriale</w:t>
      </w:r>
      <w:proofErr w:type="spellEnd"/>
      <w:r w:rsidRPr="00AA7ECB">
        <w:rPr>
          <w:rFonts w:ascii="Times New Roman" w:hAnsi="Times New Roman" w:cs="Times New Roman"/>
          <w:sz w:val="28"/>
          <w:szCs w:val="28"/>
        </w:rPr>
        <w:t xml:space="preserve"> din </w:t>
      </w:r>
      <w:proofErr w:type="spellStart"/>
      <w:r w:rsidRPr="00AA7ECB">
        <w:rPr>
          <w:rFonts w:ascii="Times New Roman" w:hAnsi="Times New Roman" w:cs="Times New Roman"/>
          <w:sz w:val="28"/>
          <w:szCs w:val="28"/>
        </w:rPr>
        <w:t>județul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Argeș</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și</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s</w:t>
      </w:r>
      <w:r w:rsidR="00390423" w:rsidRPr="00AA7ECB">
        <w:rPr>
          <w:rFonts w:ascii="Times New Roman" w:hAnsi="Times New Roman" w:cs="Times New Roman"/>
          <w:sz w:val="28"/>
          <w:szCs w:val="28"/>
        </w:rPr>
        <w:t>tudii</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pedologice</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și</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agrochimice</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necesare</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realizării</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Sistemului</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național</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și</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județean</w:t>
      </w:r>
      <w:proofErr w:type="spellEnd"/>
      <w:r w:rsidR="00390423" w:rsidRPr="00AA7ECB">
        <w:rPr>
          <w:rFonts w:ascii="Times New Roman" w:hAnsi="Times New Roman" w:cs="Times New Roman"/>
          <w:sz w:val="28"/>
          <w:szCs w:val="28"/>
        </w:rPr>
        <w:t xml:space="preserve"> de </w:t>
      </w:r>
      <w:proofErr w:type="spellStart"/>
      <w:r w:rsidR="00390423" w:rsidRPr="00AA7ECB">
        <w:rPr>
          <w:rFonts w:ascii="Times New Roman" w:hAnsi="Times New Roman" w:cs="Times New Roman"/>
          <w:sz w:val="28"/>
          <w:szCs w:val="28"/>
        </w:rPr>
        <w:t>monitorizare</w:t>
      </w:r>
      <w:proofErr w:type="spellEnd"/>
      <w:r w:rsidR="00390423" w:rsidRPr="00AA7ECB">
        <w:rPr>
          <w:rFonts w:ascii="Times New Roman" w:hAnsi="Times New Roman" w:cs="Times New Roman"/>
          <w:sz w:val="28"/>
          <w:szCs w:val="28"/>
        </w:rPr>
        <w:t xml:space="preserve"> sol-</w:t>
      </w:r>
      <w:proofErr w:type="spellStart"/>
      <w:r w:rsidR="00390423" w:rsidRPr="00AA7ECB">
        <w:rPr>
          <w:rFonts w:ascii="Times New Roman" w:hAnsi="Times New Roman" w:cs="Times New Roman"/>
          <w:sz w:val="28"/>
          <w:szCs w:val="28"/>
        </w:rPr>
        <w:t>teren</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pentru</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agricultură</w:t>
      </w:r>
      <w:proofErr w:type="spellEnd"/>
      <w:r w:rsidR="00390423" w:rsidRPr="00AA7ECB">
        <w:rPr>
          <w:rFonts w:ascii="Times New Roman" w:hAnsi="Times New Roman" w:cs="Times New Roman"/>
          <w:sz w:val="28"/>
          <w:szCs w:val="28"/>
        </w:rPr>
        <w:t xml:space="preserve"> ale </w:t>
      </w:r>
      <w:proofErr w:type="spellStart"/>
      <w:r w:rsidR="00390423" w:rsidRPr="00AA7ECB">
        <w:rPr>
          <w:rFonts w:ascii="Times New Roman" w:hAnsi="Times New Roman" w:cs="Times New Roman"/>
          <w:sz w:val="28"/>
          <w:szCs w:val="28"/>
        </w:rPr>
        <w:t>unităților</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administrativ-teritoriale</w:t>
      </w:r>
      <w:proofErr w:type="spellEnd"/>
      <w:r w:rsidR="00390423" w:rsidRPr="00AA7ECB">
        <w:rPr>
          <w:rFonts w:ascii="Times New Roman" w:hAnsi="Times New Roman" w:cs="Times New Roman"/>
          <w:sz w:val="28"/>
          <w:szCs w:val="28"/>
        </w:rPr>
        <w:t xml:space="preserve"> din </w:t>
      </w:r>
      <w:proofErr w:type="spellStart"/>
      <w:r w:rsidR="00390423" w:rsidRPr="00AA7ECB">
        <w:rPr>
          <w:rFonts w:ascii="Times New Roman" w:hAnsi="Times New Roman" w:cs="Times New Roman"/>
          <w:sz w:val="28"/>
          <w:szCs w:val="28"/>
        </w:rPr>
        <w:t>județul</w:t>
      </w:r>
      <w:proofErr w:type="spellEnd"/>
      <w:r w:rsidR="00390423" w:rsidRPr="00AA7ECB">
        <w:rPr>
          <w:rFonts w:ascii="Times New Roman" w:hAnsi="Times New Roman" w:cs="Times New Roman"/>
          <w:sz w:val="28"/>
          <w:szCs w:val="28"/>
        </w:rPr>
        <w:t xml:space="preserve"> </w:t>
      </w:r>
      <w:proofErr w:type="spellStart"/>
      <w:r w:rsidR="00390423" w:rsidRPr="00AA7ECB">
        <w:rPr>
          <w:rFonts w:ascii="Times New Roman" w:hAnsi="Times New Roman" w:cs="Times New Roman"/>
          <w:sz w:val="28"/>
          <w:szCs w:val="28"/>
        </w:rPr>
        <w:t>Argeș</w:t>
      </w:r>
      <w:proofErr w:type="spellEnd"/>
      <w:r w:rsidR="00390423" w:rsidRPr="00AA7ECB">
        <w:rPr>
          <w:rFonts w:ascii="Times New Roman" w:hAnsi="Times New Roman" w:cs="Times New Roman"/>
          <w:sz w:val="28"/>
          <w:szCs w:val="28"/>
        </w:rPr>
        <w:t>.</w:t>
      </w:r>
    </w:p>
    <w:p w:rsidR="006D1A43" w:rsidRPr="00AA7ECB" w:rsidRDefault="006D1A43" w:rsidP="00AA7ECB">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Amenajamentul</w:t>
      </w:r>
      <w:proofErr w:type="spellEnd"/>
      <w:r>
        <w:rPr>
          <w:rFonts w:ascii="Times New Roman" w:hAnsi="Times New Roman" w:cs="Times New Roman"/>
          <w:sz w:val="28"/>
          <w:szCs w:val="28"/>
        </w:rPr>
        <w:t xml:space="preserve"> pastoral </w:t>
      </w:r>
      <w:proofErr w:type="spellStart"/>
      <w:r>
        <w:rPr>
          <w:rFonts w:ascii="Times New Roman" w:hAnsi="Times New Roman" w:cs="Times New Roman"/>
          <w:sz w:val="28"/>
          <w:szCs w:val="28"/>
        </w:rPr>
        <w:t>reprezintă</w:t>
      </w:r>
      <w:proofErr w:type="spellEnd"/>
      <w:r>
        <w:rPr>
          <w:rFonts w:ascii="Times New Roman" w:hAnsi="Times New Roman" w:cs="Times New Roman"/>
          <w:sz w:val="28"/>
          <w:szCs w:val="28"/>
        </w:rPr>
        <w:t xml:space="preserve"> </w:t>
      </w:r>
      <w:proofErr w:type="spellStart"/>
      <w:r w:rsidR="009B799C">
        <w:rPr>
          <w:rFonts w:ascii="Times New Roman" w:hAnsi="Times New Roman" w:cs="Times New Roman"/>
          <w:sz w:val="28"/>
          <w:szCs w:val="28"/>
        </w:rPr>
        <w:t>instrumentu</w:t>
      </w:r>
      <w:r>
        <w:rPr>
          <w:rFonts w:ascii="Times New Roman" w:hAnsi="Times New Roman" w:cs="Times New Roman"/>
          <w:sz w:val="28"/>
          <w:szCs w:val="28"/>
        </w:rPr>
        <w:t>l</w:t>
      </w:r>
      <w:proofErr w:type="spellEnd"/>
      <w:r>
        <w:rPr>
          <w:rFonts w:ascii="Times New Roman" w:hAnsi="Times New Roman" w:cs="Times New Roman"/>
          <w:sz w:val="28"/>
          <w:szCs w:val="28"/>
        </w:rPr>
        <w:t xml:space="preserve"> </w:t>
      </w:r>
      <w:r w:rsidR="00C35896">
        <w:rPr>
          <w:rFonts w:ascii="Times New Roman" w:hAnsi="Times New Roman" w:cs="Times New Roman"/>
          <w:sz w:val="28"/>
          <w:szCs w:val="28"/>
        </w:rPr>
        <w:t xml:space="preserve">care </w:t>
      </w:r>
      <w:proofErr w:type="spellStart"/>
      <w:r w:rsidR="00C35896">
        <w:rPr>
          <w:rFonts w:ascii="Times New Roman" w:hAnsi="Times New Roman" w:cs="Times New Roman"/>
          <w:sz w:val="28"/>
          <w:szCs w:val="28"/>
        </w:rPr>
        <w:t>reglementează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creștere</w:t>
      </w:r>
      <w:r w:rsidR="00C35896">
        <w:rPr>
          <w:rFonts w:ascii="Times New Roman" w:hAnsi="Times New Roman" w:cs="Times New Roman"/>
          <w:sz w:val="28"/>
          <w:szCs w:val="28"/>
        </w:rPr>
        <w:t>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extensivă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animalelor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bazată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pajiști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pășuni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permanente</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As</w:t>
      </w:r>
      <w:r w:rsidR="00C35896">
        <w:rPr>
          <w:rFonts w:ascii="Times New Roman" w:hAnsi="Times New Roman" w:cs="Times New Roman"/>
          <w:sz w:val="28"/>
          <w:szCs w:val="28"/>
        </w:rPr>
        <w:t>tfel</w:t>
      </w:r>
      <w:proofErr w:type="spellEnd"/>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amenajamentul</w:t>
      </w:r>
      <w:proofErr w:type="spellEnd"/>
      <w:r w:rsidR="00C35896">
        <w:rPr>
          <w:rFonts w:ascii="Times New Roman" w:hAnsi="Times New Roman" w:cs="Times New Roman"/>
          <w:sz w:val="28"/>
          <w:szCs w:val="28"/>
        </w:rPr>
        <w:t xml:space="preserve"> pastoral </w:t>
      </w:r>
      <w:proofErr w:type="spellStart"/>
      <w:r w:rsidR="00C35896">
        <w:rPr>
          <w:rFonts w:ascii="Times New Roman" w:hAnsi="Times New Roman" w:cs="Times New Roman"/>
          <w:sz w:val="28"/>
          <w:szCs w:val="28"/>
        </w:rPr>
        <w:t>contribuie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mod </w:t>
      </w:r>
      <w:proofErr w:type="spellStart"/>
      <w:r>
        <w:rPr>
          <w:rFonts w:ascii="Times New Roman" w:hAnsi="Times New Roman" w:cs="Times New Roman"/>
          <w:sz w:val="28"/>
          <w:szCs w:val="28"/>
        </w:rPr>
        <w:t>favorabil</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conservarea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peisajului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se</w:t>
      </w:r>
      <w:r w:rsidR="00C35896">
        <w:rPr>
          <w:rFonts w:ascii="Times New Roman" w:hAnsi="Times New Roman" w:cs="Times New Roman"/>
          <w:sz w:val="28"/>
          <w:szCs w:val="28"/>
        </w:rPr>
        <w:t>r</w:t>
      </w:r>
      <w:r>
        <w:rPr>
          <w:rFonts w:ascii="Times New Roman" w:hAnsi="Times New Roman" w:cs="Times New Roman"/>
          <w:sz w:val="28"/>
          <w:szCs w:val="28"/>
        </w:rPr>
        <w:t>vicii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mediu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protecția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biodiversității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habitatelor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sechestrarea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carbonului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prevenirea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incendiilor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forestiere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limitează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impactul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inundațiilor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previne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eroziunea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solului</w:t>
      </w:r>
      <w:proofErr w:type="spellEnd"/>
      <w:r>
        <w:rPr>
          <w:rFonts w:ascii="Times New Roman" w:hAnsi="Times New Roman" w:cs="Times New Roman"/>
          <w:sz w:val="28"/>
          <w:szCs w:val="28"/>
        </w:rPr>
        <w:t>.</w:t>
      </w:r>
      <w:proofErr w:type="gramEnd"/>
    </w:p>
    <w:p w:rsidR="00390423" w:rsidRDefault="00AA7ECB" w:rsidP="00AA7ECB">
      <w:pPr>
        <w:spacing w:after="0"/>
        <w:jc w:val="both"/>
        <w:rPr>
          <w:rFonts w:ascii="Times New Roman" w:hAnsi="Times New Roman" w:cs="Times New Roman"/>
          <w:sz w:val="28"/>
          <w:szCs w:val="28"/>
        </w:rPr>
      </w:pPr>
      <w:r w:rsidRPr="00AA7ECB">
        <w:rPr>
          <w:rFonts w:ascii="Times New Roman" w:hAnsi="Times New Roman" w:cs="Times New Roman"/>
          <w:b/>
          <w:sz w:val="28"/>
          <w:szCs w:val="28"/>
        </w:rPr>
        <w:lastRenderedPageBreak/>
        <w:tab/>
      </w:r>
    </w:p>
    <w:p w:rsidR="00390423" w:rsidRDefault="00967BBA" w:rsidP="00AA7ECB">
      <w:pPr>
        <w:spacing w:after="0"/>
        <w:jc w:val="both"/>
        <w:rPr>
          <w:rFonts w:ascii="Times New Roman" w:hAnsi="Times New Roman" w:cs="Times New Roman"/>
          <w:sz w:val="28"/>
          <w:szCs w:val="28"/>
        </w:rPr>
      </w:pPr>
      <w:r>
        <w:rPr>
          <w:rFonts w:ascii="Times New Roman" w:hAnsi="Times New Roman" w:cs="Times New Roman"/>
          <w:sz w:val="28"/>
          <w:szCs w:val="28"/>
        </w:rPr>
        <w:tab/>
      </w:r>
      <w:proofErr w:type="spellStart"/>
      <w:r w:rsidR="00390423">
        <w:rPr>
          <w:rFonts w:ascii="Times New Roman" w:hAnsi="Times New Roman" w:cs="Times New Roman"/>
          <w:sz w:val="28"/>
          <w:szCs w:val="28"/>
        </w:rPr>
        <w:t>Programul</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național</w:t>
      </w:r>
      <w:proofErr w:type="spellEnd"/>
      <w:r w:rsidR="00390423">
        <w:rPr>
          <w:rFonts w:ascii="Times New Roman" w:hAnsi="Times New Roman" w:cs="Times New Roman"/>
          <w:sz w:val="28"/>
          <w:szCs w:val="28"/>
        </w:rPr>
        <w:t xml:space="preserve"> </w:t>
      </w:r>
      <w:proofErr w:type="spellStart"/>
      <w:proofErr w:type="gramStart"/>
      <w:r w:rsidR="00390423">
        <w:rPr>
          <w:rFonts w:ascii="Times New Roman" w:hAnsi="Times New Roman" w:cs="Times New Roman"/>
          <w:sz w:val="28"/>
          <w:szCs w:val="28"/>
        </w:rPr>
        <w:t>privind</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realizarea</w:t>
      </w:r>
      <w:proofErr w:type="spellEnd"/>
      <w:proofErr w:type="gram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și</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reactualizarea</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Sistemului</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național</w:t>
      </w:r>
      <w:proofErr w:type="spellEnd"/>
      <w:r w:rsidR="00390423">
        <w:rPr>
          <w:rFonts w:ascii="Times New Roman" w:hAnsi="Times New Roman" w:cs="Times New Roman"/>
          <w:sz w:val="28"/>
          <w:szCs w:val="28"/>
        </w:rPr>
        <w:t xml:space="preserve"> de </w:t>
      </w:r>
      <w:proofErr w:type="spellStart"/>
      <w:r w:rsidR="00390423">
        <w:rPr>
          <w:rFonts w:ascii="Times New Roman" w:hAnsi="Times New Roman" w:cs="Times New Roman"/>
          <w:sz w:val="28"/>
          <w:szCs w:val="28"/>
        </w:rPr>
        <w:t>monitorizare</w:t>
      </w:r>
      <w:proofErr w:type="spellEnd"/>
      <w:r w:rsidR="00390423">
        <w:rPr>
          <w:rFonts w:ascii="Times New Roman" w:hAnsi="Times New Roman" w:cs="Times New Roman"/>
          <w:sz w:val="28"/>
          <w:szCs w:val="28"/>
        </w:rPr>
        <w:t xml:space="preserve"> sol-</w:t>
      </w:r>
      <w:proofErr w:type="spellStart"/>
      <w:r w:rsidR="00390423">
        <w:rPr>
          <w:rFonts w:ascii="Times New Roman" w:hAnsi="Times New Roman" w:cs="Times New Roman"/>
          <w:sz w:val="28"/>
          <w:szCs w:val="28"/>
        </w:rPr>
        <w:t>teren</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pentru</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agricultură</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desfășurat</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în</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perioada</w:t>
      </w:r>
      <w:proofErr w:type="spellEnd"/>
      <w:r w:rsidR="00390423">
        <w:rPr>
          <w:rFonts w:ascii="Times New Roman" w:hAnsi="Times New Roman" w:cs="Times New Roman"/>
          <w:sz w:val="28"/>
          <w:szCs w:val="28"/>
        </w:rPr>
        <w:t xml:space="preserve"> 2022-2031, a </w:t>
      </w:r>
      <w:proofErr w:type="spellStart"/>
      <w:r w:rsidR="00390423">
        <w:rPr>
          <w:rFonts w:ascii="Times New Roman" w:hAnsi="Times New Roman" w:cs="Times New Roman"/>
          <w:sz w:val="28"/>
          <w:szCs w:val="28"/>
        </w:rPr>
        <w:t>fost</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stabilit</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prin</w:t>
      </w:r>
      <w:proofErr w:type="spellEnd"/>
      <w:r w:rsidR="00390423">
        <w:rPr>
          <w:rFonts w:ascii="Times New Roman" w:hAnsi="Times New Roman" w:cs="Times New Roman"/>
          <w:sz w:val="28"/>
          <w:szCs w:val="28"/>
        </w:rPr>
        <w:t xml:space="preserve"> </w:t>
      </w:r>
      <w:proofErr w:type="spellStart"/>
      <w:r w:rsidR="00390423">
        <w:rPr>
          <w:rFonts w:ascii="Times New Roman" w:hAnsi="Times New Roman" w:cs="Times New Roman"/>
          <w:sz w:val="28"/>
          <w:szCs w:val="28"/>
        </w:rPr>
        <w:t>Ordinul</w:t>
      </w:r>
      <w:proofErr w:type="spellEnd"/>
      <w:r w:rsidR="00390423">
        <w:rPr>
          <w:rFonts w:ascii="Times New Roman" w:hAnsi="Times New Roman" w:cs="Times New Roman"/>
          <w:sz w:val="28"/>
          <w:szCs w:val="28"/>
        </w:rPr>
        <w:t xml:space="preserve"> de </w:t>
      </w:r>
      <w:proofErr w:type="spellStart"/>
      <w:r w:rsidR="00390423">
        <w:rPr>
          <w:rFonts w:ascii="Times New Roman" w:hAnsi="Times New Roman" w:cs="Times New Roman"/>
          <w:sz w:val="28"/>
          <w:szCs w:val="28"/>
        </w:rPr>
        <w:t>Ministru</w:t>
      </w:r>
      <w:proofErr w:type="spellEnd"/>
      <w:r w:rsidR="00390423">
        <w:rPr>
          <w:rFonts w:ascii="Times New Roman" w:hAnsi="Times New Roman" w:cs="Times New Roman"/>
          <w:sz w:val="28"/>
          <w:szCs w:val="28"/>
        </w:rPr>
        <w:t xml:space="preserve"> al </w:t>
      </w:r>
      <w:proofErr w:type="spellStart"/>
      <w:r w:rsidR="00390423">
        <w:rPr>
          <w:rFonts w:ascii="Times New Roman" w:hAnsi="Times New Roman" w:cs="Times New Roman"/>
          <w:sz w:val="28"/>
          <w:szCs w:val="28"/>
        </w:rPr>
        <w:t>Agriculturuii</w:t>
      </w:r>
      <w:proofErr w:type="spellEnd"/>
      <w:r w:rsidR="00390423">
        <w:rPr>
          <w:rFonts w:ascii="Times New Roman" w:hAnsi="Times New Roman" w:cs="Times New Roman"/>
          <w:sz w:val="28"/>
          <w:szCs w:val="28"/>
        </w:rPr>
        <w:t xml:space="preserve"> </w:t>
      </w:r>
      <w:r w:rsidR="001532F7">
        <w:rPr>
          <w:rFonts w:ascii="Times New Roman" w:hAnsi="Times New Roman" w:cs="Times New Roman"/>
          <w:sz w:val="28"/>
          <w:szCs w:val="28"/>
        </w:rPr>
        <w:t xml:space="preserve">nr. </w:t>
      </w:r>
      <w:r w:rsidR="00390423">
        <w:rPr>
          <w:rFonts w:ascii="Times New Roman" w:hAnsi="Times New Roman" w:cs="Times New Roman"/>
          <w:sz w:val="28"/>
          <w:szCs w:val="28"/>
        </w:rPr>
        <w:t>362/2021</w:t>
      </w:r>
      <w:r w:rsidR="009B799C">
        <w:rPr>
          <w:rFonts w:ascii="Times New Roman" w:hAnsi="Times New Roman" w:cs="Times New Roman"/>
          <w:sz w:val="28"/>
          <w:szCs w:val="28"/>
        </w:rPr>
        <w:t xml:space="preserve">, </w:t>
      </w:r>
      <w:proofErr w:type="spellStart"/>
      <w:r w:rsidR="009B799C">
        <w:rPr>
          <w:rFonts w:ascii="Times New Roman" w:hAnsi="Times New Roman" w:cs="Times New Roman"/>
          <w:sz w:val="28"/>
          <w:szCs w:val="28"/>
        </w:rPr>
        <w:t>iar</w:t>
      </w:r>
      <w:proofErr w:type="spellEnd"/>
      <w:r w:rsidR="00C35896">
        <w:rPr>
          <w:rFonts w:ascii="Times New Roman" w:hAnsi="Times New Roman" w:cs="Times New Roman"/>
          <w:sz w:val="28"/>
          <w:szCs w:val="28"/>
        </w:rPr>
        <w:t xml:space="preserve"> conform </w:t>
      </w:r>
      <w:proofErr w:type="spellStart"/>
      <w:r w:rsidR="00C35896">
        <w:rPr>
          <w:rFonts w:ascii="Times New Roman" w:hAnsi="Times New Roman" w:cs="Times New Roman"/>
          <w:sz w:val="28"/>
          <w:szCs w:val="28"/>
        </w:rPr>
        <w:t>acestuia</w:t>
      </w:r>
      <w:proofErr w:type="spellEnd"/>
      <w:r w:rsidR="009B799C">
        <w:rPr>
          <w:rFonts w:ascii="Times New Roman" w:hAnsi="Times New Roman" w:cs="Times New Roman"/>
          <w:sz w:val="28"/>
          <w:szCs w:val="28"/>
        </w:rPr>
        <w:t xml:space="preserve"> </w:t>
      </w:r>
      <w:proofErr w:type="spellStart"/>
      <w:r w:rsidR="009B799C">
        <w:rPr>
          <w:rFonts w:ascii="Times New Roman" w:hAnsi="Times New Roman" w:cs="Times New Roman"/>
          <w:sz w:val="28"/>
          <w:szCs w:val="28"/>
        </w:rPr>
        <w:t>județul</w:t>
      </w:r>
      <w:r w:rsidR="00C35896">
        <w:rPr>
          <w:rFonts w:ascii="Times New Roman" w:hAnsi="Times New Roman" w:cs="Times New Roman"/>
          <w:sz w:val="28"/>
          <w:szCs w:val="28"/>
        </w:rPr>
        <w:t>ui</w:t>
      </w:r>
      <w:proofErr w:type="spellEnd"/>
      <w:r w:rsidR="009B799C">
        <w:rPr>
          <w:rFonts w:ascii="Times New Roman" w:hAnsi="Times New Roman" w:cs="Times New Roman"/>
          <w:sz w:val="28"/>
          <w:szCs w:val="28"/>
        </w:rPr>
        <w:t xml:space="preserve"> </w:t>
      </w:r>
      <w:proofErr w:type="spellStart"/>
      <w:r w:rsidR="001532F7">
        <w:rPr>
          <w:rFonts w:ascii="Times New Roman" w:hAnsi="Times New Roman" w:cs="Times New Roman"/>
          <w:sz w:val="28"/>
          <w:szCs w:val="28"/>
        </w:rPr>
        <w:t>Argeș</w:t>
      </w:r>
      <w:proofErr w:type="spellEnd"/>
      <w:r w:rsidR="001532F7">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îi</w:t>
      </w:r>
      <w:proofErr w:type="spellEnd"/>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revine</w:t>
      </w:r>
      <w:proofErr w:type="spellEnd"/>
      <w:r w:rsidR="00C35896">
        <w:rPr>
          <w:rFonts w:ascii="Times New Roman" w:hAnsi="Times New Roman" w:cs="Times New Roman"/>
          <w:sz w:val="28"/>
          <w:szCs w:val="28"/>
        </w:rPr>
        <w:t xml:space="preserve"> de </w:t>
      </w:r>
      <w:proofErr w:type="spellStart"/>
      <w:r w:rsidR="00C35896">
        <w:rPr>
          <w:rFonts w:ascii="Times New Roman" w:hAnsi="Times New Roman" w:cs="Times New Roman"/>
          <w:sz w:val="28"/>
          <w:szCs w:val="28"/>
        </w:rPr>
        <w:t>studiat</w:t>
      </w:r>
      <w:proofErr w:type="spellEnd"/>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pedologic</w:t>
      </w:r>
      <w:proofErr w:type="spellEnd"/>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și</w:t>
      </w:r>
      <w:proofErr w:type="spellEnd"/>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agrochimic</w:t>
      </w:r>
      <w:proofErr w:type="spellEnd"/>
      <w:r w:rsidR="009B799C">
        <w:rPr>
          <w:rFonts w:ascii="Times New Roman" w:hAnsi="Times New Roman" w:cs="Times New Roman"/>
          <w:sz w:val="28"/>
          <w:szCs w:val="28"/>
        </w:rPr>
        <w:t xml:space="preserve"> o</w:t>
      </w:r>
      <w:r w:rsidR="001532F7">
        <w:rPr>
          <w:rFonts w:ascii="Times New Roman" w:hAnsi="Times New Roman" w:cs="Times New Roman"/>
          <w:sz w:val="28"/>
          <w:szCs w:val="28"/>
        </w:rPr>
        <w:t xml:space="preserve"> </w:t>
      </w:r>
      <w:proofErr w:type="spellStart"/>
      <w:r w:rsidR="001532F7">
        <w:rPr>
          <w:rFonts w:ascii="Times New Roman" w:hAnsi="Times New Roman" w:cs="Times New Roman"/>
          <w:sz w:val="28"/>
          <w:szCs w:val="28"/>
        </w:rPr>
        <w:t>supra</w:t>
      </w:r>
      <w:r w:rsidR="00C35896">
        <w:rPr>
          <w:rFonts w:ascii="Times New Roman" w:hAnsi="Times New Roman" w:cs="Times New Roman"/>
          <w:sz w:val="28"/>
          <w:szCs w:val="28"/>
        </w:rPr>
        <w:t>fața</w:t>
      </w:r>
      <w:proofErr w:type="spellEnd"/>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totală</w:t>
      </w:r>
      <w:proofErr w:type="spellEnd"/>
      <w:r w:rsidR="00C35896">
        <w:rPr>
          <w:rFonts w:ascii="Times New Roman" w:hAnsi="Times New Roman" w:cs="Times New Roman"/>
          <w:sz w:val="28"/>
          <w:szCs w:val="28"/>
        </w:rPr>
        <w:t xml:space="preserve"> de 258.000</w:t>
      </w:r>
      <w:r w:rsidR="001532F7">
        <w:rPr>
          <w:rFonts w:ascii="Times New Roman" w:hAnsi="Times New Roman" w:cs="Times New Roman"/>
          <w:sz w:val="28"/>
          <w:szCs w:val="28"/>
        </w:rPr>
        <w:t xml:space="preserve"> de hectare, </w:t>
      </w:r>
      <w:proofErr w:type="spellStart"/>
      <w:r w:rsidR="001532F7">
        <w:rPr>
          <w:rFonts w:ascii="Times New Roman" w:hAnsi="Times New Roman" w:cs="Times New Roman"/>
          <w:sz w:val="28"/>
          <w:szCs w:val="28"/>
        </w:rPr>
        <w:t>cca</w:t>
      </w:r>
      <w:proofErr w:type="spellEnd"/>
      <w:r w:rsidR="001532F7">
        <w:rPr>
          <w:rFonts w:ascii="Times New Roman" w:hAnsi="Times New Roman" w:cs="Times New Roman"/>
          <w:sz w:val="28"/>
          <w:szCs w:val="28"/>
        </w:rPr>
        <w:t xml:space="preserve"> 25.000 ha/an.</w:t>
      </w:r>
    </w:p>
    <w:p w:rsidR="00AA7ECB" w:rsidRPr="00AA7ECB" w:rsidRDefault="00AA7ECB" w:rsidP="00AA7ECB">
      <w:pPr>
        <w:spacing w:after="0"/>
        <w:jc w:val="both"/>
        <w:rPr>
          <w:rFonts w:ascii="Times New Roman" w:hAnsi="Times New Roman" w:cs="Times New Roman"/>
          <w:sz w:val="28"/>
          <w:szCs w:val="28"/>
        </w:rPr>
      </w:pPr>
    </w:p>
    <w:p w:rsidR="00C35896" w:rsidRDefault="00C35896" w:rsidP="00AA7ECB">
      <w:pPr>
        <w:spacing w:after="0"/>
        <w:jc w:val="center"/>
        <w:rPr>
          <w:rFonts w:ascii="Times New Roman" w:hAnsi="Times New Roman" w:cs="Times New Roman"/>
          <w:sz w:val="24"/>
          <w:szCs w:val="24"/>
          <w:u w:val="single"/>
        </w:rPr>
      </w:pPr>
    </w:p>
    <w:p w:rsidR="00C35896" w:rsidRDefault="00C35896" w:rsidP="00AA7ECB">
      <w:pPr>
        <w:spacing w:after="0"/>
        <w:jc w:val="center"/>
        <w:rPr>
          <w:rFonts w:ascii="Times New Roman" w:hAnsi="Times New Roman" w:cs="Times New Roman"/>
          <w:sz w:val="24"/>
          <w:szCs w:val="24"/>
          <w:u w:val="single"/>
        </w:rPr>
      </w:pPr>
    </w:p>
    <w:p w:rsidR="00AA7ECB" w:rsidRDefault="00AA7ECB" w:rsidP="00AA7ECB">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ROLUL OFICIULUI DE STUDII PEDOLOGICE ȘI AGROCHIMICE ARGEȘ ÎN </w:t>
      </w:r>
      <w:r w:rsidRPr="006E4F1F">
        <w:rPr>
          <w:rFonts w:ascii="Times New Roman" w:hAnsi="Times New Roman" w:cs="Times New Roman"/>
          <w:sz w:val="24"/>
          <w:szCs w:val="24"/>
          <w:u w:val="single"/>
        </w:rPr>
        <w:t>PROGRAMUL DE GUVERNARE 2020-2024</w:t>
      </w:r>
    </w:p>
    <w:p w:rsidR="00AA7ECB" w:rsidRPr="00AA7ECB" w:rsidRDefault="00AA7ECB" w:rsidP="00AA7ECB">
      <w:pPr>
        <w:jc w:val="both"/>
        <w:rPr>
          <w:rFonts w:ascii="Times New Roman" w:hAnsi="Times New Roman" w:cs="Times New Roman"/>
          <w:sz w:val="28"/>
          <w:szCs w:val="28"/>
        </w:rPr>
      </w:pPr>
    </w:p>
    <w:p w:rsidR="00967BBA" w:rsidRPr="00AA7ECB" w:rsidRDefault="008036AE" w:rsidP="00AA7ECB">
      <w:pPr>
        <w:jc w:val="both"/>
        <w:rPr>
          <w:rFonts w:ascii="Times New Roman" w:hAnsi="Times New Roman" w:cs="Times New Roman"/>
          <w:sz w:val="28"/>
          <w:szCs w:val="28"/>
        </w:rPr>
      </w:pPr>
      <w:r w:rsidRPr="00AA7ECB">
        <w:rPr>
          <w:rFonts w:ascii="Times New Roman" w:hAnsi="Times New Roman" w:cs="Times New Roman"/>
          <w:sz w:val="28"/>
          <w:szCs w:val="28"/>
        </w:rPr>
        <w:tab/>
      </w:r>
      <w:proofErr w:type="spellStart"/>
      <w:proofErr w:type="gramStart"/>
      <w:r w:rsidR="00AA7ECB" w:rsidRPr="00AA7ECB">
        <w:rPr>
          <w:rFonts w:ascii="Times New Roman" w:hAnsi="Times New Roman" w:cs="Times New Roman"/>
          <w:sz w:val="28"/>
          <w:szCs w:val="28"/>
        </w:rPr>
        <w:t>Îndeplinirea</w:t>
      </w:r>
      <w:proofErr w:type="spellEnd"/>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angajamentelor</w:t>
      </w:r>
      <w:proofErr w:type="spellEnd"/>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internaționale</w:t>
      </w:r>
      <w:proofErr w:type="spellEnd"/>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și</w:t>
      </w:r>
      <w:proofErr w:type="spellEnd"/>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europene</w:t>
      </w:r>
      <w:proofErr w:type="spellEnd"/>
      <w:r w:rsidR="00AA7ECB" w:rsidRPr="00AA7ECB">
        <w:rPr>
          <w:rFonts w:ascii="Times New Roman" w:hAnsi="Times New Roman" w:cs="Times New Roman"/>
          <w:sz w:val="28"/>
          <w:szCs w:val="28"/>
        </w:rPr>
        <w:t xml:space="preserve"> legate de </w:t>
      </w:r>
      <w:proofErr w:type="spellStart"/>
      <w:r w:rsidR="00AA7ECB" w:rsidRPr="00AA7ECB">
        <w:rPr>
          <w:rFonts w:ascii="Times New Roman" w:hAnsi="Times New Roman" w:cs="Times New Roman"/>
          <w:sz w:val="28"/>
          <w:szCs w:val="28"/>
        </w:rPr>
        <w:t>soluri</w:t>
      </w:r>
      <w:proofErr w:type="spellEnd"/>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și</w:t>
      </w:r>
      <w:proofErr w:type="spellEnd"/>
      <w:r w:rsidR="00AA7ECB" w:rsidRPr="00AA7ECB">
        <w:rPr>
          <w:rFonts w:ascii="Times New Roman" w:hAnsi="Times New Roman" w:cs="Times New Roman"/>
          <w:sz w:val="28"/>
          <w:szCs w:val="28"/>
        </w:rPr>
        <w:t xml:space="preserve"> </w:t>
      </w:r>
      <w:proofErr w:type="spellStart"/>
      <w:r w:rsidR="00AA7ECB" w:rsidRPr="00AA7ECB">
        <w:rPr>
          <w:rFonts w:ascii="Times New Roman" w:hAnsi="Times New Roman" w:cs="Times New Roman"/>
          <w:sz w:val="28"/>
          <w:szCs w:val="28"/>
        </w:rPr>
        <w:t>terenuri</w:t>
      </w:r>
      <w:proofErr w:type="spellEnd"/>
      <w:r w:rsidR="00AA7ECB">
        <w:rPr>
          <w:rFonts w:ascii="Times New Roman" w:hAnsi="Times New Roman" w:cs="Times New Roman"/>
          <w:sz w:val="28"/>
          <w:szCs w:val="28"/>
        </w:rPr>
        <w:t>.</w:t>
      </w:r>
      <w:proofErr w:type="gramEnd"/>
      <w:r w:rsidR="00C35896">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Strategia</w:t>
      </w:r>
      <w:proofErr w:type="spellEnd"/>
      <w:r w:rsidR="00967BBA">
        <w:rPr>
          <w:rFonts w:ascii="Times New Roman" w:hAnsi="Times New Roman" w:cs="Times New Roman"/>
          <w:sz w:val="28"/>
          <w:szCs w:val="28"/>
        </w:rPr>
        <w:t xml:space="preserve"> UE-</w:t>
      </w:r>
      <w:proofErr w:type="spellStart"/>
      <w:r w:rsidR="00967BBA">
        <w:rPr>
          <w:rFonts w:ascii="Times New Roman" w:hAnsi="Times New Roman" w:cs="Times New Roman"/>
          <w:sz w:val="28"/>
          <w:szCs w:val="28"/>
        </w:rPr>
        <w:t>privind</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solul</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pentru</w:t>
      </w:r>
      <w:proofErr w:type="spellEnd"/>
      <w:r w:rsidR="00967BBA">
        <w:rPr>
          <w:rFonts w:ascii="Times New Roman" w:hAnsi="Times New Roman" w:cs="Times New Roman"/>
          <w:sz w:val="28"/>
          <w:szCs w:val="28"/>
        </w:rPr>
        <w:t xml:space="preserve"> 2030</w:t>
      </w:r>
      <w:r w:rsidR="00C35896">
        <w:rPr>
          <w:rFonts w:ascii="Times New Roman" w:hAnsi="Times New Roman" w:cs="Times New Roman"/>
          <w:sz w:val="28"/>
          <w:szCs w:val="28"/>
        </w:rPr>
        <w:t xml:space="preserve"> </w:t>
      </w:r>
      <w:proofErr w:type="spellStart"/>
      <w:r w:rsidR="00C35896">
        <w:rPr>
          <w:rFonts w:ascii="Times New Roman" w:hAnsi="Times New Roman" w:cs="Times New Roman"/>
          <w:sz w:val="28"/>
          <w:szCs w:val="28"/>
        </w:rPr>
        <w:t>s</w:t>
      </w:r>
      <w:r w:rsidR="00967BBA">
        <w:rPr>
          <w:rFonts w:ascii="Times New Roman" w:hAnsi="Times New Roman" w:cs="Times New Roman"/>
          <w:sz w:val="28"/>
          <w:szCs w:val="28"/>
        </w:rPr>
        <w:t>tabilește</w:t>
      </w:r>
      <w:proofErr w:type="spellEnd"/>
      <w:r w:rsidR="00967BBA">
        <w:rPr>
          <w:rFonts w:ascii="Times New Roman" w:hAnsi="Times New Roman" w:cs="Times New Roman"/>
          <w:sz w:val="28"/>
          <w:szCs w:val="28"/>
        </w:rPr>
        <w:t xml:space="preserve"> </w:t>
      </w:r>
      <w:proofErr w:type="gramStart"/>
      <w:r w:rsidR="00967BBA">
        <w:rPr>
          <w:rFonts w:ascii="Times New Roman" w:hAnsi="Times New Roman" w:cs="Times New Roman"/>
          <w:sz w:val="28"/>
          <w:szCs w:val="28"/>
        </w:rPr>
        <w:t>un</w:t>
      </w:r>
      <w:proofErr w:type="gram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cadru</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și</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măsuri</w:t>
      </w:r>
      <w:proofErr w:type="spellEnd"/>
      <w:r w:rsidR="00967BBA">
        <w:rPr>
          <w:rFonts w:ascii="Times New Roman" w:hAnsi="Times New Roman" w:cs="Times New Roman"/>
          <w:sz w:val="28"/>
          <w:szCs w:val="28"/>
        </w:rPr>
        <w:t xml:space="preserve"> concrete </w:t>
      </w:r>
      <w:proofErr w:type="spellStart"/>
      <w:r w:rsidR="00967BBA">
        <w:rPr>
          <w:rFonts w:ascii="Times New Roman" w:hAnsi="Times New Roman" w:cs="Times New Roman"/>
          <w:sz w:val="28"/>
          <w:szCs w:val="28"/>
        </w:rPr>
        <w:t>pentru</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protejarea</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și</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refacerea</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solurilor</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și</w:t>
      </w:r>
      <w:proofErr w:type="spellEnd"/>
      <w:r w:rsidR="00967BBA">
        <w:rPr>
          <w:rFonts w:ascii="Times New Roman" w:hAnsi="Times New Roman" w:cs="Times New Roman"/>
          <w:sz w:val="28"/>
          <w:szCs w:val="28"/>
        </w:rPr>
        <w:t xml:space="preserve"> </w:t>
      </w:r>
      <w:proofErr w:type="spellStart"/>
      <w:r w:rsidR="00967BBA">
        <w:rPr>
          <w:rFonts w:ascii="Times New Roman" w:hAnsi="Times New Roman" w:cs="Times New Roman"/>
          <w:sz w:val="28"/>
          <w:szCs w:val="28"/>
        </w:rPr>
        <w:t>pentru</w:t>
      </w:r>
      <w:proofErr w:type="spellEnd"/>
      <w:r w:rsidR="00967BBA">
        <w:rPr>
          <w:rFonts w:ascii="Times New Roman" w:hAnsi="Times New Roman" w:cs="Times New Roman"/>
          <w:sz w:val="28"/>
          <w:szCs w:val="28"/>
        </w:rPr>
        <w:t xml:space="preserve"> a </w:t>
      </w:r>
      <w:r w:rsidR="001220B1">
        <w:rPr>
          <w:rFonts w:ascii="Times New Roman" w:hAnsi="Times New Roman" w:cs="Times New Roman"/>
          <w:sz w:val="28"/>
          <w:szCs w:val="28"/>
        </w:rPr>
        <w:t xml:space="preserve">se </w:t>
      </w:r>
      <w:proofErr w:type="spellStart"/>
      <w:r w:rsidR="00967BBA">
        <w:rPr>
          <w:rFonts w:ascii="Times New Roman" w:hAnsi="Times New Roman" w:cs="Times New Roman"/>
          <w:sz w:val="28"/>
          <w:szCs w:val="28"/>
        </w:rPr>
        <w:t>asi</w:t>
      </w:r>
      <w:r w:rsidR="001220B1">
        <w:rPr>
          <w:rFonts w:ascii="Times New Roman" w:hAnsi="Times New Roman" w:cs="Times New Roman"/>
          <w:sz w:val="28"/>
          <w:szCs w:val="28"/>
        </w:rPr>
        <w:t>gura</w:t>
      </w:r>
      <w:proofErr w:type="spellEnd"/>
      <w:r w:rsidR="001220B1">
        <w:rPr>
          <w:rFonts w:ascii="Times New Roman" w:hAnsi="Times New Roman" w:cs="Times New Roman"/>
          <w:sz w:val="28"/>
          <w:szCs w:val="28"/>
        </w:rPr>
        <w:t xml:space="preserve"> </w:t>
      </w:r>
      <w:proofErr w:type="spellStart"/>
      <w:r w:rsidR="001220B1">
        <w:rPr>
          <w:rFonts w:ascii="Times New Roman" w:hAnsi="Times New Roman" w:cs="Times New Roman"/>
          <w:sz w:val="28"/>
          <w:szCs w:val="28"/>
        </w:rPr>
        <w:t>că</w:t>
      </w:r>
      <w:proofErr w:type="spellEnd"/>
      <w:r w:rsidR="001220B1">
        <w:rPr>
          <w:rFonts w:ascii="Times New Roman" w:hAnsi="Times New Roman" w:cs="Times New Roman"/>
          <w:sz w:val="28"/>
          <w:szCs w:val="28"/>
        </w:rPr>
        <w:t xml:space="preserve"> </w:t>
      </w:r>
      <w:proofErr w:type="spellStart"/>
      <w:r w:rsidR="001220B1">
        <w:rPr>
          <w:rFonts w:ascii="Times New Roman" w:hAnsi="Times New Roman" w:cs="Times New Roman"/>
          <w:sz w:val="28"/>
          <w:szCs w:val="28"/>
        </w:rPr>
        <w:t>acestea</w:t>
      </w:r>
      <w:proofErr w:type="spellEnd"/>
      <w:r w:rsidR="001220B1">
        <w:rPr>
          <w:rFonts w:ascii="Times New Roman" w:hAnsi="Times New Roman" w:cs="Times New Roman"/>
          <w:sz w:val="28"/>
          <w:szCs w:val="28"/>
        </w:rPr>
        <w:t xml:space="preserve"> </w:t>
      </w:r>
      <w:proofErr w:type="spellStart"/>
      <w:r w:rsidR="001220B1">
        <w:rPr>
          <w:rFonts w:ascii="Times New Roman" w:hAnsi="Times New Roman" w:cs="Times New Roman"/>
          <w:sz w:val="28"/>
          <w:szCs w:val="28"/>
        </w:rPr>
        <w:t>sunt</w:t>
      </w:r>
      <w:proofErr w:type="spellEnd"/>
      <w:r w:rsidR="001220B1">
        <w:rPr>
          <w:rFonts w:ascii="Times New Roman" w:hAnsi="Times New Roman" w:cs="Times New Roman"/>
          <w:sz w:val="28"/>
          <w:szCs w:val="28"/>
        </w:rPr>
        <w:t xml:space="preserve"> </w:t>
      </w:r>
      <w:proofErr w:type="spellStart"/>
      <w:r w:rsidR="001220B1">
        <w:rPr>
          <w:rFonts w:ascii="Times New Roman" w:hAnsi="Times New Roman" w:cs="Times New Roman"/>
          <w:sz w:val="28"/>
          <w:szCs w:val="28"/>
        </w:rPr>
        <w:t>utilizate</w:t>
      </w:r>
      <w:proofErr w:type="spellEnd"/>
      <w:r w:rsidR="001220B1">
        <w:rPr>
          <w:rFonts w:ascii="Times New Roman" w:hAnsi="Times New Roman" w:cs="Times New Roman"/>
          <w:sz w:val="28"/>
          <w:szCs w:val="28"/>
        </w:rPr>
        <w:t xml:space="preserve"> </w:t>
      </w:r>
      <w:proofErr w:type="spellStart"/>
      <w:r w:rsidR="001220B1">
        <w:rPr>
          <w:rFonts w:ascii="Times New Roman" w:hAnsi="Times New Roman" w:cs="Times New Roman"/>
          <w:sz w:val="28"/>
          <w:szCs w:val="28"/>
        </w:rPr>
        <w:t>în</w:t>
      </w:r>
      <w:proofErr w:type="spellEnd"/>
      <w:r w:rsidR="001220B1">
        <w:rPr>
          <w:rFonts w:ascii="Times New Roman" w:hAnsi="Times New Roman" w:cs="Times New Roman"/>
          <w:sz w:val="28"/>
          <w:szCs w:val="28"/>
        </w:rPr>
        <w:t xml:space="preserve"> mod </w:t>
      </w:r>
      <w:proofErr w:type="spellStart"/>
      <w:r w:rsidR="001220B1">
        <w:rPr>
          <w:rFonts w:ascii="Times New Roman" w:hAnsi="Times New Roman" w:cs="Times New Roman"/>
          <w:sz w:val="28"/>
          <w:szCs w:val="28"/>
        </w:rPr>
        <w:t>durabil</w:t>
      </w:r>
      <w:proofErr w:type="spellEnd"/>
      <w:r w:rsidR="001220B1">
        <w:rPr>
          <w:rFonts w:ascii="Times New Roman" w:hAnsi="Times New Roman" w:cs="Times New Roman"/>
          <w:sz w:val="28"/>
          <w:szCs w:val="28"/>
        </w:rPr>
        <w:t xml:space="preserve"> </w:t>
      </w:r>
      <w:proofErr w:type="spellStart"/>
      <w:r w:rsidR="001220B1">
        <w:rPr>
          <w:rFonts w:ascii="Times New Roman" w:hAnsi="Times New Roman" w:cs="Times New Roman"/>
          <w:sz w:val="28"/>
          <w:szCs w:val="28"/>
        </w:rPr>
        <w:t>astfel</w:t>
      </w:r>
      <w:proofErr w:type="spellEnd"/>
      <w:r w:rsidR="001220B1">
        <w:rPr>
          <w:rFonts w:ascii="Times New Roman" w:hAnsi="Times New Roman" w:cs="Times New Roman"/>
          <w:sz w:val="28"/>
          <w:szCs w:val="28"/>
        </w:rPr>
        <w:t>:</w:t>
      </w:r>
    </w:p>
    <w:p w:rsidR="00967BBA" w:rsidRDefault="00967BBA" w:rsidP="00AA7ECB">
      <w:pPr>
        <w:jc w:val="both"/>
        <w:rPr>
          <w:rFonts w:ascii="Times New Roman" w:hAnsi="Times New Roman" w:cs="Times New Roman"/>
          <w:sz w:val="28"/>
          <w:szCs w:val="28"/>
        </w:rPr>
      </w:pPr>
    </w:p>
    <w:p w:rsidR="008036AE" w:rsidRPr="00AA7ECB" w:rsidRDefault="008036AE" w:rsidP="00AA7ECB">
      <w:pPr>
        <w:jc w:val="both"/>
        <w:rPr>
          <w:rFonts w:ascii="Times New Roman" w:hAnsi="Times New Roman" w:cs="Times New Roman"/>
          <w:sz w:val="28"/>
          <w:szCs w:val="28"/>
        </w:rPr>
      </w:pPr>
      <w:proofErr w:type="spellStart"/>
      <w:r w:rsidRPr="00AA7ECB">
        <w:rPr>
          <w:rFonts w:ascii="Times New Roman" w:hAnsi="Times New Roman" w:cs="Times New Roman"/>
          <w:sz w:val="28"/>
          <w:szCs w:val="28"/>
        </w:rPr>
        <w:t>Parlamentul</w:t>
      </w:r>
      <w:proofErr w:type="spellEnd"/>
      <w:r w:rsidRPr="00AA7ECB">
        <w:rPr>
          <w:rFonts w:ascii="Times New Roman" w:hAnsi="Times New Roman" w:cs="Times New Roman"/>
          <w:sz w:val="28"/>
          <w:szCs w:val="28"/>
        </w:rPr>
        <w:t xml:space="preserve"> European</w:t>
      </w:r>
      <w:r w:rsidR="00C07D1D" w:rsidRPr="00AA7ECB">
        <w:rPr>
          <w:rFonts w:ascii="Times New Roman" w:hAnsi="Times New Roman" w:cs="Times New Roman"/>
          <w:sz w:val="28"/>
          <w:szCs w:val="28"/>
        </w:rPr>
        <w:t>:</w:t>
      </w:r>
    </w:p>
    <w:p w:rsidR="008036AE" w:rsidRPr="00AA7ECB" w:rsidRDefault="008036AE" w:rsidP="00AA7ECB">
      <w:pPr>
        <w:pStyle w:val="ListParagraph"/>
        <w:numPr>
          <w:ilvl w:val="0"/>
          <w:numId w:val="1"/>
        </w:numPr>
        <w:jc w:val="both"/>
        <w:rPr>
          <w:rFonts w:ascii="Times New Roman" w:hAnsi="Times New Roman" w:cs="Times New Roman"/>
          <w:sz w:val="28"/>
          <w:szCs w:val="28"/>
          <w:lang w:val="ro-RO"/>
        </w:rPr>
      </w:pPr>
      <w:proofErr w:type="spellStart"/>
      <w:r w:rsidRPr="00AA7ECB">
        <w:rPr>
          <w:rFonts w:ascii="Times New Roman" w:hAnsi="Times New Roman" w:cs="Times New Roman"/>
          <w:sz w:val="28"/>
          <w:szCs w:val="28"/>
        </w:rPr>
        <w:t>accentueaz</w:t>
      </w:r>
      <w:proofErr w:type="spellEnd"/>
      <w:r w:rsidR="005D2C90">
        <w:rPr>
          <w:rFonts w:ascii="Times New Roman" w:hAnsi="Times New Roman" w:cs="Times New Roman"/>
          <w:sz w:val="28"/>
          <w:szCs w:val="28"/>
          <w:lang w:val="ro-RO"/>
        </w:rPr>
        <w:t>ă c</w:t>
      </w:r>
      <w:r w:rsidRPr="00AA7ECB">
        <w:rPr>
          <w:rFonts w:ascii="Times New Roman" w:hAnsi="Times New Roman" w:cs="Times New Roman"/>
          <w:sz w:val="28"/>
          <w:szCs w:val="28"/>
          <w:lang w:val="ro-RO"/>
        </w:rPr>
        <w:t>ă este important să se proteje</w:t>
      </w:r>
      <w:r w:rsidR="00450A92">
        <w:rPr>
          <w:rFonts w:ascii="Times New Roman" w:hAnsi="Times New Roman" w:cs="Times New Roman"/>
          <w:sz w:val="28"/>
          <w:szCs w:val="28"/>
          <w:lang w:val="ro-RO"/>
        </w:rPr>
        <w:t>ze</w:t>
      </w:r>
      <w:r w:rsidRPr="00AA7ECB">
        <w:rPr>
          <w:rFonts w:ascii="Times New Roman" w:hAnsi="Times New Roman" w:cs="Times New Roman"/>
          <w:sz w:val="28"/>
          <w:szCs w:val="28"/>
          <w:lang w:val="ro-RO"/>
        </w:rPr>
        <w:t xml:space="preserve"> solul și să se promoveze solurile sănătoase în Uniune, având în vedere că degradarea acestui ecosistem viu, parte componentă a biodiversității și resursă neregenerabilă, continuă, în ciuda acțiunilor limitate și inegale din unele state membre; scoate în evidență costurile inacțiunii în ceea ce privește degradarea solului;</w:t>
      </w:r>
    </w:p>
    <w:p w:rsidR="008036AE" w:rsidRPr="00AA7ECB" w:rsidRDefault="008036AE" w:rsidP="00AA7ECB">
      <w:pPr>
        <w:pStyle w:val="ListParagraph"/>
        <w:numPr>
          <w:ilvl w:val="0"/>
          <w:numId w:val="1"/>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subliniază rolul multifunțional al solului</w:t>
      </w:r>
      <w:r w:rsidR="00450A92">
        <w:rPr>
          <w:rFonts w:ascii="Times New Roman" w:hAnsi="Times New Roman" w:cs="Times New Roman"/>
          <w:sz w:val="28"/>
          <w:szCs w:val="28"/>
          <w:lang w:val="ro-RO"/>
        </w:rPr>
        <w:t xml:space="preserve"> (</w:t>
      </w:r>
      <w:r w:rsidRPr="00AA7ECB">
        <w:rPr>
          <w:rFonts w:ascii="Times New Roman" w:hAnsi="Times New Roman" w:cs="Times New Roman"/>
          <w:sz w:val="28"/>
          <w:szCs w:val="28"/>
          <w:lang w:val="ro-RO"/>
        </w:rPr>
        <w:t>ca furnizor de alimente, absorbant de carbon, bază pentru activitățile umane, producător de biomasă, rezervă de biodiversitate, factor de prevenire a inundațiilor și a secetelor, sursă  de materii prime, de resurse farmaceutice și genetice, factor care contribuie la circuitul apei și al nutrienților și la stocarea și filtrarea acestora, precum și la stocarea patrimoniului geologic și arheologic etc) și necesitatea care decurge din acesta, de a</w:t>
      </w:r>
      <w:r w:rsidR="008F4A35" w:rsidRPr="00AA7ECB">
        <w:rPr>
          <w:rFonts w:ascii="Times New Roman" w:hAnsi="Times New Roman" w:cs="Times New Roman"/>
          <w:sz w:val="28"/>
          <w:szCs w:val="28"/>
          <w:lang w:val="ro-RO"/>
        </w:rPr>
        <w:t xml:space="preserve"> proteja, a gestiona sustenabil și a reface solul, precum si de a-i conserva capacitatea de a-și îndeplini rolurile multiple cu ajutorul unei cooperări stabile intracomunitare și cu alte țări terțe la nivel european și transfrontalier;</w:t>
      </w:r>
    </w:p>
    <w:p w:rsidR="008F4A35" w:rsidRPr="00AA7ECB" w:rsidRDefault="008F4A35" w:rsidP="00AA7ECB">
      <w:pPr>
        <w:pStyle w:val="ListParagraph"/>
        <w:numPr>
          <w:ilvl w:val="0"/>
          <w:numId w:val="1"/>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lastRenderedPageBreak/>
        <w:t xml:space="preserve"> consideră că solurile sănătoase constituie baza pentru alimente hrănitoare și sigure și sunt o cerință prealabilă pentru producția sustenabilă de alimente;</w:t>
      </w:r>
    </w:p>
    <w:p w:rsidR="008F4A35" w:rsidRPr="00AA7ECB" w:rsidRDefault="008F4A35" w:rsidP="00AA7ECB">
      <w:pPr>
        <w:pStyle w:val="ListParagraph"/>
        <w:numPr>
          <w:ilvl w:val="0"/>
          <w:numId w:val="1"/>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Subliniază că solurile sănătoase sunt esențiale pentru atingerea obiectivelor Pactului verde european, cum ar fi neutralitatea climatică, refacerea biodiversității, reducerea poluării la zero pentru un mediu fără substanțe toxice, sisteme alimentare sănătoase și sustenabile și un mediu rezilient;</w:t>
      </w:r>
    </w:p>
    <w:p w:rsidR="008F4A35" w:rsidRPr="00AA7ECB" w:rsidRDefault="008F4A35" w:rsidP="00AA7ECB">
      <w:pPr>
        <w:pStyle w:val="ListParagraph"/>
        <w:numPr>
          <w:ilvl w:val="0"/>
          <w:numId w:val="1"/>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 Consideră ca solurile ar trebui să beneficieze de o atenție deosebită în punerea în aplicarea a Strategiei „</w:t>
      </w:r>
      <w:r w:rsidRPr="00AA7ECB">
        <w:rPr>
          <w:rFonts w:ascii="Times New Roman" w:hAnsi="Times New Roman" w:cs="Times New Roman"/>
          <w:sz w:val="28"/>
          <w:szCs w:val="28"/>
        </w:rPr>
        <w:t xml:space="preserve"> De la </w:t>
      </w:r>
      <w:proofErr w:type="spellStart"/>
      <w:r w:rsidRPr="00AA7ECB">
        <w:rPr>
          <w:rFonts w:ascii="Times New Roman" w:hAnsi="Times New Roman" w:cs="Times New Roman"/>
          <w:sz w:val="28"/>
          <w:szCs w:val="28"/>
        </w:rPr>
        <w:t>fermă</w:t>
      </w:r>
      <w:proofErr w:type="spellEnd"/>
      <w:r w:rsidRPr="00AA7ECB">
        <w:rPr>
          <w:rFonts w:ascii="Times New Roman" w:hAnsi="Times New Roman" w:cs="Times New Roman"/>
          <w:sz w:val="28"/>
          <w:szCs w:val="28"/>
        </w:rPr>
        <w:t xml:space="preserve"> la </w:t>
      </w:r>
      <w:proofErr w:type="spellStart"/>
      <w:r w:rsidRPr="00AA7ECB">
        <w:rPr>
          <w:rFonts w:ascii="Times New Roman" w:hAnsi="Times New Roman" w:cs="Times New Roman"/>
          <w:sz w:val="28"/>
          <w:szCs w:val="28"/>
        </w:rPr>
        <w:t>consumator</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Strategiei</w:t>
      </w:r>
      <w:proofErr w:type="spellEnd"/>
      <w:r w:rsidRPr="00AA7ECB">
        <w:rPr>
          <w:rFonts w:ascii="Times New Roman" w:hAnsi="Times New Roman" w:cs="Times New Roman"/>
          <w:sz w:val="28"/>
          <w:szCs w:val="28"/>
        </w:rPr>
        <w:t xml:space="preserve"> UE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păduri</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Strategiei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privind</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biodiversitatea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2030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Planului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acțiune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privind</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reducerea</w:t>
      </w:r>
      <w:proofErr w:type="spellEnd"/>
      <w:r w:rsidRPr="00AA7ECB">
        <w:rPr>
          <w:rFonts w:ascii="Times New Roman" w:hAnsi="Times New Roman" w:cs="Times New Roman"/>
          <w:sz w:val="28"/>
          <w:szCs w:val="28"/>
        </w:rPr>
        <w:t xml:space="preserve"> la zero  </w:t>
      </w:r>
      <w:proofErr w:type="spellStart"/>
      <w:r w:rsidRPr="00AA7ECB">
        <w:rPr>
          <w:rFonts w:ascii="Times New Roman" w:hAnsi="Times New Roman" w:cs="Times New Roman"/>
          <w:sz w:val="28"/>
          <w:szCs w:val="28"/>
        </w:rPr>
        <w:t>poluării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apei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aerului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invită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așadar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Comisia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vizeze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toate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sursele</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poluare</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viitorul</w:t>
      </w:r>
      <w:proofErr w:type="spellEnd"/>
      <w:r w:rsidRPr="00AA7ECB">
        <w:rPr>
          <w:rFonts w:ascii="Times New Roman" w:hAnsi="Times New Roman" w:cs="Times New Roman"/>
          <w:sz w:val="28"/>
          <w:szCs w:val="28"/>
        </w:rPr>
        <w:t xml:space="preserve"> plan de </w:t>
      </w:r>
      <w:proofErr w:type="spellStart"/>
      <w:r w:rsidRPr="00AA7ECB">
        <w:rPr>
          <w:rFonts w:ascii="Times New Roman" w:hAnsi="Times New Roman" w:cs="Times New Roman"/>
          <w:sz w:val="28"/>
          <w:szCs w:val="28"/>
        </w:rPr>
        <w:t>acțiune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privind</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reducerea</w:t>
      </w:r>
      <w:proofErr w:type="spellEnd"/>
      <w:r w:rsidRPr="00AA7ECB">
        <w:rPr>
          <w:rFonts w:ascii="Times New Roman" w:hAnsi="Times New Roman" w:cs="Times New Roman"/>
          <w:sz w:val="28"/>
          <w:szCs w:val="28"/>
        </w:rPr>
        <w:t xml:space="preserve"> la zero a </w:t>
      </w:r>
      <w:proofErr w:type="spellStart"/>
      <w:r w:rsidRPr="00AA7ECB">
        <w:rPr>
          <w:rFonts w:ascii="Times New Roman" w:hAnsi="Times New Roman" w:cs="Times New Roman"/>
          <w:sz w:val="28"/>
          <w:szCs w:val="28"/>
        </w:rPr>
        <w:t>poluării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revizuirea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Directivei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privind</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emisiile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industriale</w:t>
      </w:r>
      <w:proofErr w:type="spellEnd"/>
      <w:r w:rsidRPr="00AA7ECB">
        <w:rPr>
          <w:rFonts w:ascii="Times New Roman" w:hAnsi="Times New Roman" w:cs="Times New Roman"/>
          <w:sz w:val="28"/>
          <w:szCs w:val="28"/>
        </w:rPr>
        <w:t>;</w:t>
      </w:r>
    </w:p>
    <w:p w:rsidR="008F4A35" w:rsidRPr="00AA7ECB" w:rsidRDefault="00EB4FE7" w:rsidP="00AA7ECB">
      <w:pPr>
        <w:pStyle w:val="ListParagraph"/>
        <w:numPr>
          <w:ilvl w:val="0"/>
          <w:numId w:val="1"/>
        </w:numPr>
        <w:jc w:val="both"/>
        <w:rPr>
          <w:rFonts w:ascii="Times New Roman" w:hAnsi="Times New Roman" w:cs="Times New Roman"/>
          <w:sz w:val="28"/>
          <w:szCs w:val="28"/>
          <w:lang w:val="ro-RO"/>
        </w:rPr>
      </w:pPr>
      <w:proofErr w:type="spellStart"/>
      <w:r w:rsidRPr="00AA7ECB">
        <w:rPr>
          <w:rFonts w:ascii="Times New Roman" w:hAnsi="Times New Roman" w:cs="Times New Roman"/>
          <w:sz w:val="28"/>
          <w:szCs w:val="28"/>
        </w:rPr>
        <w:t>Salută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includerea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protecției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refacerii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printre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obiectivele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tematice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prioritare</w:t>
      </w:r>
      <w:proofErr w:type="spellEnd"/>
      <w:r w:rsidRPr="00AA7ECB">
        <w:rPr>
          <w:rFonts w:ascii="Times New Roman" w:hAnsi="Times New Roman" w:cs="Times New Roman"/>
          <w:sz w:val="28"/>
          <w:szCs w:val="28"/>
        </w:rPr>
        <w:t xml:space="preserve"> ale </w:t>
      </w:r>
      <w:proofErr w:type="spellStart"/>
      <w:r w:rsidRPr="00AA7ECB">
        <w:rPr>
          <w:rFonts w:ascii="Times New Roman" w:hAnsi="Times New Roman" w:cs="Times New Roman"/>
          <w:sz w:val="28"/>
          <w:szCs w:val="28"/>
        </w:rPr>
        <w:t>celui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 al</w:t>
      </w:r>
      <w:proofErr w:type="spellEnd"/>
      <w:r w:rsidRPr="00AA7ECB">
        <w:rPr>
          <w:rFonts w:ascii="Times New Roman" w:hAnsi="Times New Roman" w:cs="Times New Roman"/>
          <w:sz w:val="28"/>
          <w:szCs w:val="28"/>
        </w:rPr>
        <w:t xml:space="preserve"> 8-lea program de </w:t>
      </w:r>
      <w:proofErr w:type="spellStart"/>
      <w:r w:rsidRPr="00AA7ECB">
        <w:rPr>
          <w:rFonts w:ascii="Times New Roman" w:hAnsi="Times New Roman" w:cs="Times New Roman"/>
          <w:sz w:val="28"/>
          <w:szCs w:val="28"/>
        </w:rPr>
        <w:t>acțiune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mediu</w:t>
      </w:r>
      <w:proofErr w:type="spellEnd"/>
      <w:r w:rsidRPr="00AA7ECB">
        <w:rPr>
          <w:rFonts w:ascii="Times New Roman" w:hAnsi="Times New Roman" w:cs="Times New Roman"/>
          <w:sz w:val="28"/>
          <w:szCs w:val="28"/>
        </w:rPr>
        <w:t>;</w:t>
      </w:r>
    </w:p>
    <w:p w:rsidR="00EB4FE7" w:rsidRPr="00AA7ECB" w:rsidRDefault="00EB4FE7" w:rsidP="00AA7ECB">
      <w:pPr>
        <w:pStyle w:val="ListParagraph"/>
        <w:numPr>
          <w:ilvl w:val="0"/>
          <w:numId w:val="1"/>
        </w:numPr>
        <w:jc w:val="both"/>
        <w:rPr>
          <w:rFonts w:ascii="Times New Roman" w:hAnsi="Times New Roman" w:cs="Times New Roman"/>
          <w:sz w:val="28"/>
          <w:szCs w:val="28"/>
          <w:lang w:val="ro-RO"/>
        </w:rPr>
      </w:pPr>
      <w:proofErr w:type="spellStart"/>
      <w:r w:rsidRPr="00AA7ECB">
        <w:rPr>
          <w:rFonts w:ascii="Times New Roman" w:hAnsi="Times New Roman" w:cs="Times New Roman"/>
          <w:sz w:val="28"/>
          <w:szCs w:val="28"/>
        </w:rPr>
        <w:t>Recunoaște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caracterul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variat</w:t>
      </w:r>
      <w:proofErr w:type="spellEnd"/>
      <w:r w:rsidRPr="00AA7ECB">
        <w:rPr>
          <w:rFonts w:ascii="Times New Roman" w:hAnsi="Times New Roman" w:cs="Times New Roman"/>
          <w:sz w:val="28"/>
          <w:szCs w:val="28"/>
        </w:rPr>
        <w:t xml:space="preserve"> al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din </w:t>
      </w:r>
      <w:proofErr w:type="spellStart"/>
      <w:r w:rsidRPr="00AA7ECB">
        <w:rPr>
          <w:rFonts w:ascii="Times New Roman" w:hAnsi="Times New Roman" w:cs="Times New Roman"/>
          <w:sz w:val="28"/>
          <w:szCs w:val="28"/>
        </w:rPr>
        <w:t>Uniune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necesitatea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unor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soluții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politică</w:t>
      </w:r>
      <w:proofErr w:type="spellEnd"/>
      <w:r w:rsidRPr="00AA7ECB">
        <w:rPr>
          <w:rFonts w:ascii="Times New Roman" w:hAnsi="Times New Roman" w:cs="Times New Roman"/>
          <w:sz w:val="28"/>
          <w:szCs w:val="28"/>
        </w:rPr>
        <w:t xml:space="preserve"> specific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unor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abordări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gestionare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sustenabilă</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specific </w:t>
      </w:r>
      <w:proofErr w:type="spellStart"/>
      <w:r w:rsidRPr="00AA7ECB">
        <w:rPr>
          <w:rFonts w:ascii="Times New Roman" w:hAnsi="Times New Roman" w:cs="Times New Roman"/>
          <w:sz w:val="28"/>
          <w:szCs w:val="28"/>
        </w:rPr>
        <w:t>mediului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cauză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asigura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protejarea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eforturi</w:t>
      </w:r>
      <w:proofErr w:type="spellEnd"/>
      <w:r w:rsidRPr="00AA7ECB">
        <w:rPr>
          <w:rFonts w:ascii="Times New Roman" w:hAnsi="Times New Roman" w:cs="Times New Roman"/>
          <w:sz w:val="28"/>
          <w:szCs w:val="28"/>
        </w:rPr>
        <w:t xml:space="preserve"> </w:t>
      </w:r>
      <w:proofErr w:type="spellStart"/>
      <w:r w:rsidR="001600A2" w:rsidRPr="00AA7ECB">
        <w:rPr>
          <w:rFonts w:ascii="Times New Roman" w:hAnsi="Times New Roman" w:cs="Times New Roman"/>
          <w:sz w:val="28"/>
          <w:szCs w:val="28"/>
        </w:rPr>
        <w:t>com</w:t>
      </w:r>
      <w:r w:rsidRPr="00AA7ECB">
        <w:rPr>
          <w:rFonts w:ascii="Times New Roman" w:hAnsi="Times New Roman" w:cs="Times New Roman"/>
          <w:sz w:val="28"/>
          <w:szCs w:val="28"/>
        </w:rPr>
        <w:t>une</w:t>
      </w:r>
      <w:proofErr w:type="spellEnd"/>
      <w:r w:rsidRPr="00AA7ECB">
        <w:rPr>
          <w:rFonts w:ascii="Times New Roman" w:hAnsi="Times New Roman" w:cs="Times New Roman"/>
          <w:sz w:val="28"/>
          <w:szCs w:val="28"/>
        </w:rPr>
        <w:t xml:space="preserve"> la </w:t>
      </w:r>
      <w:proofErr w:type="spellStart"/>
      <w:r w:rsidRPr="00AA7ECB">
        <w:rPr>
          <w:rFonts w:ascii="Times New Roman" w:hAnsi="Times New Roman" w:cs="Times New Roman"/>
          <w:sz w:val="28"/>
          <w:szCs w:val="28"/>
        </w:rPr>
        <w:t>nivelul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Uniunii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al </w:t>
      </w:r>
      <w:proofErr w:type="spellStart"/>
      <w:r w:rsidRPr="00AA7ECB">
        <w:rPr>
          <w:rFonts w:ascii="Times New Roman" w:hAnsi="Times New Roman" w:cs="Times New Roman"/>
          <w:sz w:val="28"/>
          <w:szCs w:val="28"/>
        </w:rPr>
        <w:t>statelor</w:t>
      </w:r>
      <w:proofErr w:type="spellEnd"/>
      <w:r w:rsidRPr="00AA7ECB">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membre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conformitate</w:t>
      </w:r>
      <w:proofErr w:type="spellEnd"/>
      <w:r w:rsidRPr="00AA7ECB">
        <w:rPr>
          <w:rFonts w:ascii="Times New Roman" w:hAnsi="Times New Roman" w:cs="Times New Roman"/>
          <w:sz w:val="28"/>
          <w:szCs w:val="28"/>
        </w:rPr>
        <w:t xml:space="preserve"> cu </w:t>
      </w:r>
      <w:proofErr w:type="spellStart"/>
      <w:r w:rsidRPr="00AA7ECB">
        <w:rPr>
          <w:rFonts w:ascii="Times New Roman" w:hAnsi="Times New Roman" w:cs="Times New Roman"/>
          <w:sz w:val="28"/>
          <w:szCs w:val="28"/>
        </w:rPr>
        <w:t>competențele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lor</w:t>
      </w:r>
      <w:proofErr w:type="spellEnd"/>
      <w:r w:rsidRPr="00AA7ECB">
        <w:rPr>
          <w:rFonts w:ascii="Times New Roman" w:hAnsi="Times New Roman" w:cs="Times New Roman"/>
          <w:sz w:val="28"/>
          <w:szCs w:val="28"/>
        </w:rPr>
        <w:t xml:space="preserve"> respective, </w:t>
      </w:r>
      <w:proofErr w:type="spellStart"/>
      <w:r w:rsidRPr="00AA7ECB">
        <w:rPr>
          <w:rFonts w:ascii="Times New Roman" w:hAnsi="Times New Roman" w:cs="Times New Roman"/>
          <w:sz w:val="28"/>
          <w:szCs w:val="28"/>
        </w:rPr>
        <w:t>tinând</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seama</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condițiile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specifice</w:t>
      </w:r>
      <w:proofErr w:type="spellEnd"/>
      <w:r w:rsidRPr="00AA7ECB">
        <w:rPr>
          <w:rFonts w:ascii="Times New Roman" w:hAnsi="Times New Roman" w:cs="Times New Roman"/>
          <w:sz w:val="28"/>
          <w:szCs w:val="28"/>
        </w:rPr>
        <w:t xml:space="preserve"> la </w:t>
      </w:r>
      <w:proofErr w:type="spellStart"/>
      <w:r w:rsidRPr="00AA7ECB">
        <w:rPr>
          <w:rFonts w:ascii="Times New Roman" w:hAnsi="Times New Roman" w:cs="Times New Roman"/>
          <w:sz w:val="28"/>
          <w:szCs w:val="28"/>
        </w:rPr>
        <w:t>nivel</w:t>
      </w:r>
      <w:proofErr w:type="spellEnd"/>
      <w:r w:rsidRPr="00AA7ECB">
        <w:rPr>
          <w:rFonts w:ascii="Times New Roman" w:hAnsi="Times New Roman" w:cs="Times New Roman"/>
          <w:sz w:val="28"/>
          <w:szCs w:val="28"/>
        </w:rPr>
        <w:t xml:space="preserve"> regional, local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parcelă</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impactul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transfrontalier</w:t>
      </w:r>
      <w:proofErr w:type="spellEnd"/>
      <w:r w:rsidRPr="00AA7ECB">
        <w:rPr>
          <w:rFonts w:ascii="Times New Roman" w:hAnsi="Times New Roman" w:cs="Times New Roman"/>
          <w:sz w:val="28"/>
          <w:szCs w:val="28"/>
        </w:rPr>
        <w:t xml:space="preserve"> al </w:t>
      </w:r>
      <w:proofErr w:type="spellStart"/>
      <w:r w:rsidRPr="00AA7ECB">
        <w:rPr>
          <w:rFonts w:ascii="Times New Roman" w:hAnsi="Times New Roman" w:cs="Times New Roman"/>
          <w:sz w:val="28"/>
          <w:szCs w:val="28"/>
        </w:rPr>
        <w:t>degradării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so</w:t>
      </w:r>
      <w:r w:rsidR="00450A92">
        <w:rPr>
          <w:rFonts w:ascii="Times New Roman" w:hAnsi="Times New Roman" w:cs="Times New Roman"/>
          <w:sz w:val="28"/>
          <w:szCs w:val="28"/>
        </w:rPr>
        <w:t>lului</w:t>
      </w:r>
      <w:proofErr w:type="spellEnd"/>
      <w:r w:rsidR="00450A92">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și</w:t>
      </w:r>
      <w:proofErr w:type="spellEnd"/>
      <w:r w:rsidR="00450A92">
        <w:rPr>
          <w:rFonts w:ascii="Times New Roman" w:hAnsi="Times New Roman" w:cs="Times New Roman"/>
          <w:sz w:val="28"/>
          <w:szCs w:val="28"/>
        </w:rPr>
        <w:t xml:space="preserve"> a </w:t>
      </w:r>
      <w:proofErr w:type="spellStart"/>
      <w:r w:rsidR="00450A92">
        <w:rPr>
          <w:rFonts w:ascii="Times New Roman" w:hAnsi="Times New Roman" w:cs="Times New Roman"/>
          <w:sz w:val="28"/>
          <w:szCs w:val="28"/>
        </w:rPr>
        <w:t>terenurilor</w:t>
      </w:r>
      <w:proofErr w:type="spellEnd"/>
      <w:r w:rsidR="00450A92">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precum</w:t>
      </w:r>
      <w:proofErr w:type="spellEnd"/>
      <w:r w:rsidR="00450A92">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ș</w:t>
      </w:r>
      <w:r w:rsidRPr="00AA7ECB">
        <w:rPr>
          <w:rFonts w:ascii="Times New Roman" w:hAnsi="Times New Roman" w:cs="Times New Roman"/>
          <w:sz w:val="28"/>
          <w:szCs w:val="28"/>
        </w:rPr>
        <w:t>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necesitatea</w:t>
      </w:r>
      <w:proofErr w:type="spellEnd"/>
      <w:r w:rsidRPr="00AA7ECB">
        <w:rPr>
          <w:rFonts w:ascii="Times New Roman" w:hAnsi="Times New Roman" w:cs="Times New Roman"/>
          <w:sz w:val="28"/>
          <w:szCs w:val="28"/>
        </w:rPr>
        <w:t xml:space="preserve"> de a </w:t>
      </w:r>
      <w:proofErr w:type="spellStart"/>
      <w:r w:rsidRPr="00AA7ECB">
        <w:rPr>
          <w:rFonts w:ascii="Times New Roman" w:hAnsi="Times New Roman" w:cs="Times New Roman"/>
          <w:sz w:val="28"/>
          <w:szCs w:val="28"/>
        </w:rPr>
        <w:t>stabili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condiții</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concurență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echitabile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operatorii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economici</w:t>
      </w:r>
      <w:proofErr w:type="spellEnd"/>
      <w:r w:rsidRPr="00AA7ECB">
        <w:rPr>
          <w:rFonts w:ascii="Times New Roman" w:hAnsi="Times New Roman" w:cs="Times New Roman"/>
          <w:sz w:val="28"/>
          <w:szCs w:val="28"/>
        </w:rPr>
        <w:t>;</w:t>
      </w:r>
    </w:p>
    <w:p w:rsidR="001600A2" w:rsidRPr="00AA7ECB" w:rsidRDefault="001600A2" w:rsidP="00AA7ECB">
      <w:pPr>
        <w:pStyle w:val="ListParagraph"/>
        <w:numPr>
          <w:ilvl w:val="0"/>
          <w:numId w:val="1"/>
        </w:numPr>
        <w:jc w:val="both"/>
        <w:rPr>
          <w:rFonts w:ascii="Times New Roman" w:hAnsi="Times New Roman" w:cs="Times New Roman"/>
          <w:sz w:val="28"/>
          <w:szCs w:val="28"/>
          <w:lang w:val="ro-RO"/>
        </w:rPr>
      </w:pPr>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Subliniază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spre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deosebire</w:t>
      </w:r>
      <w:proofErr w:type="spellEnd"/>
      <w:r w:rsidRPr="00AA7ECB">
        <w:rPr>
          <w:rFonts w:ascii="Times New Roman" w:hAnsi="Times New Roman" w:cs="Times New Roman"/>
          <w:sz w:val="28"/>
          <w:szCs w:val="28"/>
        </w:rPr>
        <w:t xml:space="preserve"> de </w:t>
      </w:r>
      <w:proofErr w:type="spellStart"/>
      <w:r w:rsidRPr="00AA7ECB">
        <w:rPr>
          <w:rFonts w:ascii="Times New Roman" w:hAnsi="Times New Roman" w:cs="Times New Roman"/>
          <w:sz w:val="28"/>
          <w:szCs w:val="28"/>
        </w:rPr>
        <w:t>aer</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sau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apă</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solul</w:t>
      </w:r>
      <w:proofErr w:type="spellEnd"/>
      <w:r w:rsidR="00EF34A1" w:rsidRPr="00AA7ECB">
        <w:rPr>
          <w:rFonts w:ascii="Times New Roman" w:hAnsi="Times New Roman" w:cs="Times New Roman"/>
          <w:sz w:val="28"/>
          <w:szCs w:val="28"/>
        </w:rPr>
        <w:t xml:space="preserve">, care </w:t>
      </w:r>
      <w:proofErr w:type="spellStart"/>
      <w:r w:rsidR="00EF34A1" w:rsidRPr="00AA7ECB">
        <w:rPr>
          <w:rFonts w:ascii="Times New Roman" w:hAnsi="Times New Roman" w:cs="Times New Roman"/>
          <w:sz w:val="28"/>
          <w:szCs w:val="28"/>
        </w:rPr>
        <w:t>este</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și</w:t>
      </w:r>
      <w:proofErr w:type="spellEnd"/>
      <w:r w:rsidR="00EF34A1" w:rsidRPr="00AA7ECB">
        <w:rPr>
          <w:rFonts w:ascii="Times New Roman" w:hAnsi="Times New Roman" w:cs="Times New Roman"/>
          <w:sz w:val="28"/>
          <w:szCs w:val="28"/>
        </w:rPr>
        <w:t xml:space="preserve"> el o </w:t>
      </w:r>
      <w:proofErr w:type="spellStart"/>
      <w:r w:rsidR="00EF34A1" w:rsidRPr="00AA7ECB">
        <w:rPr>
          <w:rFonts w:ascii="Times New Roman" w:hAnsi="Times New Roman" w:cs="Times New Roman"/>
          <w:sz w:val="28"/>
          <w:szCs w:val="28"/>
        </w:rPr>
        <w:t>resursă</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comună</w:t>
      </w:r>
      <w:proofErr w:type="spellEnd"/>
      <w:r w:rsidR="00EF34A1" w:rsidRPr="00AA7ECB">
        <w:rPr>
          <w:rFonts w:ascii="Times New Roman" w:hAnsi="Times New Roman" w:cs="Times New Roman"/>
          <w:sz w:val="28"/>
          <w:szCs w:val="28"/>
        </w:rPr>
        <w:t xml:space="preserve">, nu </w:t>
      </w:r>
      <w:proofErr w:type="spellStart"/>
      <w:r w:rsidR="00EF34A1" w:rsidRPr="00AA7ECB">
        <w:rPr>
          <w:rFonts w:ascii="Times New Roman" w:hAnsi="Times New Roman" w:cs="Times New Roman"/>
          <w:sz w:val="28"/>
          <w:szCs w:val="28"/>
        </w:rPr>
        <w:t>intră</w:t>
      </w:r>
      <w:proofErr w:type="spellEnd"/>
      <w:r w:rsidR="00EF34A1" w:rsidRPr="00AA7ECB">
        <w:rPr>
          <w:rFonts w:ascii="Times New Roman" w:hAnsi="Times New Roman" w:cs="Times New Roman"/>
          <w:sz w:val="28"/>
          <w:szCs w:val="28"/>
        </w:rPr>
        <w:t xml:space="preserve"> sub </w:t>
      </w:r>
      <w:proofErr w:type="spellStart"/>
      <w:r w:rsidR="00EF34A1" w:rsidRPr="00AA7ECB">
        <w:rPr>
          <w:rFonts w:ascii="Times New Roman" w:hAnsi="Times New Roman" w:cs="Times New Roman"/>
          <w:sz w:val="28"/>
          <w:szCs w:val="28"/>
        </w:rPr>
        <w:t>incidența</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unei</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legislații</w:t>
      </w:r>
      <w:proofErr w:type="spellEnd"/>
      <w:r w:rsidR="00EF34A1" w:rsidRPr="00AA7ECB">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specifice</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salută</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așadar</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ambiția</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Comisiei</w:t>
      </w:r>
      <w:proofErr w:type="spellEnd"/>
      <w:r w:rsidR="00EF34A1" w:rsidRPr="00AA7ECB">
        <w:rPr>
          <w:rFonts w:ascii="Times New Roman" w:hAnsi="Times New Roman" w:cs="Times New Roman"/>
          <w:sz w:val="28"/>
          <w:szCs w:val="28"/>
        </w:rPr>
        <w:t xml:space="preserve"> de a </w:t>
      </w:r>
      <w:proofErr w:type="spellStart"/>
      <w:r w:rsidR="00EF34A1" w:rsidRPr="00AA7ECB">
        <w:rPr>
          <w:rFonts w:ascii="Times New Roman" w:hAnsi="Times New Roman" w:cs="Times New Roman"/>
          <w:sz w:val="28"/>
          <w:szCs w:val="28"/>
        </w:rPr>
        <w:t>propune</w:t>
      </w:r>
      <w:proofErr w:type="spellEnd"/>
      <w:r w:rsidR="00EF34A1" w:rsidRPr="00AA7ECB">
        <w:rPr>
          <w:rFonts w:ascii="Times New Roman" w:hAnsi="Times New Roman" w:cs="Times New Roman"/>
          <w:sz w:val="28"/>
          <w:szCs w:val="28"/>
        </w:rPr>
        <w:t xml:space="preserve"> un </w:t>
      </w:r>
      <w:proofErr w:type="spellStart"/>
      <w:r w:rsidR="00EF34A1" w:rsidRPr="00AA7ECB">
        <w:rPr>
          <w:rFonts w:ascii="Times New Roman" w:hAnsi="Times New Roman" w:cs="Times New Roman"/>
          <w:sz w:val="28"/>
          <w:szCs w:val="28"/>
        </w:rPr>
        <w:t>cadru</w:t>
      </w:r>
      <w:proofErr w:type="spellEnd"/>
      <w:r w:rsidR="00EF34A1" w:rsidRPr="00AA7ECB">
        <w:rPr>
          <w:rFonts w:ascii="Times New Roman" w:hAnsi="Times New Roman" w:cs="Times New Roman"/>
          <w:sz w:val="28"/>
          <w:szCs w:val="28"/>
        </w:rPr>
        <w:t xml:space="preserve"> </w:t>
      </w:r>
      <w:proofErr w:type="spellStart"/>
      <w:r w:rsidR="00450A92">
        <w:rPr>
          <w:rFonts w:ascii="Times New Roman" w:hAnsi="Times New Roman" w:cs="Times New Roman"/>
          <w:sz w:val="28"/>
          <w:szCs w:val="28"/>
        </w:rPr>
        <w:t>co</w:t>
      </w:r>
      <w:r w:rsidR="00EF34A1" w:rsidRPr="00AA7ECB">
        <w:rPr>
          <w:rFonts w:ascii="Times New Roman" w:hAnsi="Times New Roman" w:cs="Times New Roman"/>
          <w:sz w:val="28"/>
          <w:szCs w:val="28"/>
        </w:rPr>
        <w:t>erent</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și</w:t>
      </w:r>
      <w:proofErr w:type="spellEnd"/>
      <w:r w:rsidR="00EF34A1" w:rsidRPr="00AA7ECB">
        <w:rPr>
          <w:rFonts w:ascii="Times New Roman" w:hAnsi="Times New Roman" w:cs="Times New Roman"/>
          <w:sz w:val="28"/>
          <w:szCs w:val="28"/>
        </w:rPr>
        <w:t xml:space="preserve"> </w:t>
      </w:r>
      <w:proofErr w:type="spellStart"/>
      <w:r w:rsidR="00EF34A1" w:rsidRPr="00AA7ECB">
        <w:rPr>
          <w:rFonts w:ascii="Times New Roman" w:hAnsi="Times New Roman" w:cs="Times New Roman"/>
          <w:sz w:val="28"/>
          <w:szCs w:val="28"/>
        </w:rPr>
        <w:t>integrat</w:t>
      </w:r>
      <w:proofErr w:type="spellEnd"/>
      <w:r w:rsidR="00EF34A1" w:rsidRPr="00AA7ECB">
        <w:rPr>
          <w:rFonts w:ascii="Times New Roman" w:hAnsi="Times New Roman" w:cs="Times New Roman"/>
          <w:sz w:val="28"/>
          <w:szCs w:val="28"/>
        </w:rPr>
        <w:t xml:space="preserve"> al UE de </w:t>
      </w:r>
      <w:proofErr w:type="spellStart"/>
      <w:r w:rsidR="00EF34A1" w:rsidRPr="00AA7ECB">
        <w:rPr>
          <w:rFonts w:ascii="Times New Roman" w:hAnsi="Times New Roman" w:cs="Times New Roman"/>
          <w:sz w:val="28"/>
          <w:szCs w:val="28"/>
        </w:rPr>
        <w:t>protecție</w:t>
      </w:r>
      <w:proofErr w:type="spellEnd"/>
      <w:r w:rsidR="00EF34A1" w:rsidRPr="00AA7ECB">
        <w:rPr>
          <w:rFonts w:ascii="Times New Roman" w:hAnsi="Times New Roman" w:cs="Times New Roman"/>
          <w:sz w:val="28"/>
          <w:szCs w:val="28"/>
        </w:rPr>
        <w:t xml:space="preserve"> a </w:t>
      </w:r>
      <w:proofErr w:type="spellStart"/>
      <w:r w:rsidR="00EF34A1" w:rsidRPr="00AA7ECB">
        <w:rPr>
          <w:rFonts w:ascii="Times New Roman" w:hAnsi="Times New Roman" w:cs="Times New Roman"/>
          <w:sz w:val="28"/>
          <w:szCs w:val="28"/>
        </w:rPr>
        <w:t>solului</w:t>
      </w:r>
      <w:proofErr w:type="spellEnd"/>
      <w:r w:rsidR="00EF34A1" w:rsidRPr="00AA7ECB">
        <w:rPr>
          <w:rFonts w:ascii="Times New Roman" w:hAnsi="Times New Roman" w:cs="Times New Roman"/>
          <w:sz w:val="28"/>
          <w:szCs w:val="28"/>
        </w:rPr>
        <w:t>;</w:t>
      </w:r>
    </w:p>
    <w:p w:rsidR="00EF34A1" w:rsidRPr="00AA7ECB" w:rsidRDefault="00EF34A1" w:rsidP="00AA7ECB">
      <w:pPr>
        <w:pStyle w:val="ListParagraph"/>
        <w:numPr>
          <w:ilvl w:val="0"/>
          <w:numId w:val="1"/>
        </w:numPr>
        <w:jc w:val="both"/>
        <w:rPr>
          <w:rFonts w:ascii="Times New Roman" w:hAnsi="Times New Roman" w:cs="Times New Roman"/>
          <w:sz w:val="28"/>
          <w:szCs w:val="28"/>
          <w:lang w:val="ro-RO"/>
        </w:rPr>
      </w:pPr>
      <w:proofErr w:type="spellStart"/>
      <w:r w:rsidRPr="00AA7ECB">
        <w:rPr>
          <w:rFonts w:ascii="Times New Roman" w:hAnsi="Times New Roman" w:cs="Times New Roman"/>
          <w:sz w:val="28"/>
          <w:szCs w:val="28"/>
        </w:rPr>
        <w:t>Invită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Comisia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elaboreze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în</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conformitate</w:t>
      </w:r>
      <w:proofErr w:type="spellEnd"/>
      <w:r w:rsidRPr="00AA7ECB">
        <w:rPr>
          <w:rFonts w:ascii="Times New Roman" w:hAnsi="Times New Roman" w:cs="Times New Roman"/>
          <w:sz w:val="28"/>
          <w:szCs w:val="28"/>
        </w:rPr>
        <w:t xml:space="preserve"> strict cu </w:t>
      </w:r>
      <w:proofErr w:type="spellStart"/>
      <w:r w:rsidRPr="00AA7ECB">
        <w:rPr>
          <w:rFonts w:ascii="Times New Roman" w:hAnsi="Times New Roman" w:cs="Times New Roman"/>
          <w:sz w:val="28"/>
          <w:szCs w:val="28"/>
        </w:rPr>
        <w:t>principiul</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subsidiarității</w:t>
      </w:r>
      <w:proofErr w:type="spellEnd"/>
      <w:r w:rsidRPr="00AA7ECB">
        <w:rPr>
          <w:rFonts w:ascii="Times New Roman" w:hAnsi="Times New Roman" w:cs="Times New Roman"/>
          <w:sz w:val="28"/>
          <w:szCs w:val="28"/>
        </w:rPr>
        <w:t xml:space="preserve">, un </w:t>
      </w:r>
      <w:proofErr w:type="spellStart"/>
      <w:r w:rsidRPr="00AA7ECB">
        <w:rPr>
          <w:rFonts w:ascii="Times New Roman" w:hAnsi="Times New Roman" w:cs="Times New Roman"/>
          <w:sz w:val="28"/>
          <w:szCs w:val="28"/>
        </w:rPr>
        <w:t>cadru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juridic</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comun</w:t>
      </w:r>
      <w:proofErr w:type="spellEnd"/>
      <w:r w:rsidRPr="00AA7ECB">
        <w:rPr>
          <w:rFonts w:ascii="Times New Roman" w:hAnsi="Times New Roman" w:cs="Times New Roman"/>
          <w:sz w:val="28"/>
          <w:szCs w:val="28"/>
        </w:rPr>
        <w:t xml:space="preserve"> la </w:t>
      </w:r>
      <w:proofErr w:type="spellStart"/>
      <w:r w:rsidRPr="00AA7ECB">
        <w:rPr>
          <w:rFonts w:ascii="Times New Roman" w:hAnsi="Times New Roman" w:cs="Times New Roman"/>
          <w:sz w:val="28"/>
          <w:szCs w:val="28"/>
        </w:rPr>
        <w:t>nivelul</w:t>
      </w:r>
      <w:proofErr w:type="spellEnd"/>
      <w:r w:rsidRPr="00AA7ECB">
        <w:rPr>
          <w:rFonts w:ascii="Times New Roman" w:hAnsi="Times New Roman" w:cs="Times New Roman"/>
          <w:sz w:val="28"/>
          <w:szCs w:val="28"/>
        </w:rPr>
        <w:t xml:space="preserve"> UE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protecția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utilizarea</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durabilă</w:t>
      </w:r>
      <w:proofErr w:type="spellEnd"/>
      <w:r w:rsidRPr="00AA7ECB">
        <w:rPr>
          <w:rFonts w:ascii="Times New Roman" w:hAnsi="Times New Roman" w:cs="Times New Roman"/>
          <w:sz w:val="28"/>
          <w:szCs w:val="28"/>
        </w:rPr>
        <w:t xml:space="preserve"> a </w:t>
      </w:r>
      <w:proofErr w:type="spellStart"/>
      <w:r w:rsidRPr="00AA7ECB">
        <w:rPr>
          <w:rFonts w:ascii="Times New Roman" w:hAnsi="Times New Roman" w:cs="Times New Roman"/>
          <w:sz w:val="28"/>
          <w:szCs w:val="28"/>
        </w:rPr>
        <w:t>solului</w:t>
      </w:r>
      <w:proofErr w:type="spellEnd"/>
      <w:r w:rsidRPr="00AA7ECB">
        <w:rPr>
          <w:rFonts w:ascii="Times New Roman" w:hAnsi="Times New Roman" w:cs="Times New Roman"/>
          <w:sz w:val="28"/>
          <w:szCs w:val="28"/>
        </w:rPr>
        <w:t xml:space="preserve">, care </w:t>
      </w:r>
      <w:proofErr w:type="spellStart"/>
      <w:r w:rsidRPr="00AA7ECB">
        <w:rPr>
          <w:rFonts w:ascii="Times New Roman" w:hAnsi="Times New Roman" w:cs="Times New Roman"/>
          <w:sz w:val="28"/>
          <w:szCs w:val="28"/>
        </w:rPr>
        <w:t>să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trateze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toate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pericolele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importante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pentru</w:t>
      </w:r>
      <w:proofErr w:type="spellEnd"/>
      <w:r w:rsidRPr="00AA7ECB">
        <w:rPr>
          <w:rFonts w:ascii="Times New Roman" w:hAnsi="Times New Roman" w:cs="Times New Roman"/>
          <w:sz w:val="28"/>
          <w:szCs w:val="28"/>
        </w:rPr>
        <w:t xml:space="preserve"> sol </w:t>
      </w:r>
      <w:proofErr w:type="spellStart"/>
      <w:r w:rsidRPr="00AA7ECB">
        <w:rPr>
          <w:rFonts w:ascii="Times New Roman" w:hAnsi="Times New Roman" w:cs="Times New Roman"/>
          <w:sz w:val="28"/>
          <w:szCs w:val="28"/>
        </w:rPr>
        <w:t>și</w:t>
      </w:r>
      <w:proofErr w:type="spellEnd"/>
      <w:r w:rsidRPr="00AA7ECB">
        <w:rPr>
          <w:rFonts w:ascii="Times New Roman" w:hAnsi="Times New Roman" w:cs="Times New Roman"/>
          <w:sz w:val="28"/>
          <w:szCs w:val="28"/>
        </w:rPr>
        <w:t xml:space="preserve"> care </w:t>
      </w:r>
      <w:proofErr w:type="spellStart"/>
      <w:r w:rsidRPr="00AA7ECB">
        <w:rPr>
          <w:rFonts w:ascii="Times New Roman" w:hAnsi="Times New Roman" w:cs="Times New Roman"/>
          <w:sz w:val="28"/>
          <w:szCs w:val="28"/>
        </w:rPr>
        <w:t>să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includă</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printre</w:t>
      </w:r>
      <w:proofErr w:type="spellEnd"/>
      <w:r w:rsidRPr="00AA7ECB">
        <w:rPr>
          <w:rFonts w:ascii="Times New Roman" w:hAnsi="Times New Roman" w:cs="Times New Roman"/>
          <w:sz w:val="28"/>
          <w:szCs w:val="28"/>
        </w:rPr>
        <w:t xml:space="preserve"> </w:t>
      </w:r>
      <w:proofErr w:type="spellStart"/>
      <w:r w:rsidRPr="00AA7ECB">
        <w:rPr>
          <w:rFonts w:ascii="Times New Roman" w:hAnsi="Times New Roman" w:cs="Times New Roman"/>
          <w:sz w:val="28"/>
          <w:szCs w:val="28"/>
        </w:rPr>
        <w:t>altele</w:t>
      </w:r>
      <w:proofErr w:type="spellEnd"/>
      <w:r w:rsidRPr="00AA7ECB">
        <w:rPr>
          <w:rFonts w:ascii="Times New Roman" w:hAnsi="Times New Roman" w:cs="Times New Roman"/>
          <w:sz w:val="28"/>
          <w:szCs w:val="28"/>
        </w:rPr>
        <w:t>:</w:t>
      </w:r>
    </w:p>
    <w:p w:rsidR="00EF34A1" w:rsidRPr="00AA7ECB" w:rsidRDefault="00EF34A1" w:rsidP="00AA7ECB">
      <w:pPr>
        <w:pStyle w:val="ListParagraph"/>
        <w:numPr>
          <w:ilvl w:val="0"/>
          <w:numId w:val="4"/>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Definiții comune ale solului</w:t>
      </w:r>
      <w:r w:rsidR="009467BC" w:rsidRPr="00AA7ECB">
        <w:rPr>
          <w:rFonts w:ascii="Times New Roman" w:hAnsi="Times New Roman" w:cs="Times New Roman"/>
          <w:sz w:val="28"/>
          <w:szCs w:val="28"/>
          <w:lang w:val="ro-RO"/>
        </w:rPr>
        <w:t xml:space="preserve"> și ale funcțiilor sale și criterii pentru a determina dacă solul se află în stare bună și pentru utilizarea sa durabilă;</w:t>
      </w:r>
    </w:p>
    <w:p w:rsidR="009467BC" w:rsidRPr="00AA7ECB" w:rsidRDefault="009467BC" w:rsidP="00AA7ECB">
      <w:pPr>
        <w:pStyle w:val="ListParagraph"/>
        <w:numPr>
          <w:ilvl w:val="0"/>
          <w:numId w:val="4"/>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lastRenderedPageBreak/>
        <w:t xml:space="preserve"> Obiective, indicatori, inclusiv indicatori armonizați și o metodologie pentru monitorizarea permanentă a situației solului și pentru raportarea cu privire la aceasta;</w:t>
      </w:r>
    </w:p>
    <w:p w:rsidR="009467BC" w:rsidRPr="00AA7ECB" w:rsidRDefault="009467BC"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 Invită Comisia să includă în </w:t>
      </w:r>
      <w:r w:rsidR="00CE1762">
        <w:rPr>
          <w:rFonts w:ascii="Times New Roman" w:hAnsi="Times New Roman" w:cs="Times New Roman"/>
          <w:sz w:val="28"/>
          <w:szCs w:val="28"/>
          <w:lang w:val="ro-RO"/>
        </w:rPr>
        <w:t>acest cadru comun măsuri eficiente</w:t>
      </w:r>
      <w:r w:rsidRPr="00AA7ECB">
        <w:rPr>
          <w:rFonts w:ascii="Times New Roman" w:hAnsi="Times New Roman" w:cs="Times New Roman"/>
          <w:sz w:val="28"/>
          <w:szCs w:val="28"/>
          <w:lang w:val="ro-RO"/>
        </w:rPr>
        <w:t xml:space="preserve"> pentru prevenirea si/sau reducerea la minimum a impermeabilizării solului și a oricărei alte utilizări a terenurilor care afectează caracteristicile solului, acordând prioritate  reutilizării terenurilor dezafectate și a siturilor abandonate în locul utilizării solurilor neimpermeabilizate, cu scopul de a realiza obiectivul privind  ăncetarea practicilor de degradare a solurilor până in 2030 și încetarea până cel târziu în 2050 a practicilor de ocupare de noi terenuri, cu obiectiv intemediar pentru 2030, cu scopul de a realiza o economie circulară și, de asemenea, de a include dreptul la o participare și consultare publică efectivă.</w:t>
      </w:r>
    </w:p>
    <w:p w:rsidR="009467BC" w:rsidRPr="00AA7ECB" w:rsidRDefault="009467BC"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Invită Comisia să actualizeze Orientările privind cele mai bune practici în vederea limitării, atenuării sau compensării impermeabilizării solurilor în conformitate cu obiectivele Pactului verde european;</w:t>
      </w:r>
    </w:p>
    <w:p w:rsidR="009467BC" w:rsidRPr="00AA7ECB" w:rsidRDefault="009467BC"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Solicită măsurarea terenurilor ocupate si/sau impermeabilizate, precum si a pierderii corespunzătoare a serviciilor ecosistemice </w:t>
      </w:r>
      <w:r w:rsidR="00D57049" w:rsidRPr="00AA7ECB">
        <w:rPr>
          <w:rFonts w:ascii="Times New Roman" w:hAnsi="Times New Roman" w:cs="Times New Roman"/>
          <w:sz w:val="28"/>
          <w:szCs w:val="28"/>
          <w:lang w:val="ro-RO"/>
        </w:rPr>
        <w:t>și a conectivității ecologice;</w:t>
      </w:r>
      <w:r w:rsidR="00CE1762">
        <w:rPr>
          <w:rFonts w:ascii="Times New Roman" w:hAnsi="Times New Roman" w:cs="Times New Roman"/>
          <w:sz w:val="28"/>
          <w:szCs w:val="28"/>
          <w:lang w:val="ro-RO"/>
        </w:rPr>
        <w:t xml:space="preserve"> </w:t>
      </w:r>
      <w:r w:rsidR="00D57049" w:rsidRPr="00AA7ECB">
        <w:rPr>
          <w:rFonts w:ascii="Times New Roman" w:hAnsi="Times New Roman" w:cs="Times New Roman"/>
          <w:sz w:val="28"/>
          <w:szCs w:val="28"/>
          <w:lang w:val="ro-RO"/>
        </w:rPr>
        <w:t>solicită ca aceste aspecte sa fie luate în considerare</w:t>
      </w:r>
    </w:p>
    <w:p w:rsidR="00D57049" w:rsidRPr="00AA7ECB" w:rsidRDefault="00D57049"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 Subliniază că protecția solului, utilizarea circulară și durabilă a solului și refacerea acestuia trebuie integrate în mod coerent în toate politicile sectoriale aplicabile ale UE, pentru a preveni degradarea sa în continuare, pentru a asigura un nivel rid</w:t>
      </w:r>
      <w:r w:rsidR="00CE1762">
        <w:rPr>
          <w:rFonts w:ascii="Times New Roman" w:hAnsi="Times New Roman" w:cs="Times New Roman"/>
          <w:sz w:val="28"/>
          <w:szCs w:val="28"/>
          <w:lang w:val="ro-RO"/>
        </w:rPr>
        <w:t>i</w:t>
      </w:r>
      <w:r w:rsidRPr="00AA7ECB">
        <w:rPr>
          <w:rFonts w:ascii="Times New Roman" w:hAnsi="Times New Roman" w:cs="Times New Roman"/>
          <w:sz w:val="28"/>
          <w:szCs w:val="28"/>
          <w:lang w:val="ro-RO"/>
        </w:rPr>
        <w:t>cat și  consecvent de protecție, precum și de reabilitare  acolo unde este posibil</w:t>
      </w:r>
    </w:p>
    <w:p w:rsidR="00D57049" w:rsidRPr="00AA7ECB" w:rsidRDefault="00D57049"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Consideră </w:t>
      </w:r>
      <w:r w:rsidR="00CE1762">
        <w:rPr>
          <w:rFonts w:ascii="Times New Roman" w:hAnsi="Times New Roman" w:cs="Times New Roman"/>
          <w:sz w:val="28"/>
          <w:szCs w:val="28"/>
          <w:lang w:val="ro-RO"/>
        </w:rPr>
        <w:t>ca PAC ar trebui să asigure</w:t>
      </w:r>
      <w:r w:rsidRPr="00AA7ECB">
        <w:rPr>
          <w:rFonts w:ascii="Times New Roman" w:hAnsi="Times New Roman" w:cs="Times New Roman"/>
          <w:sz w:val="28"/>
          <w:szCs w:val="28"/>
          <w:lang w:val="ro-RO"/>
        </w:rPr>
        <w:t xml:space="preserve"> condițiile necesare pentru conservarea productivității și a serviciilor ecosistemice ale solului; încurajează statele membre să introducă în planurile lor strategice naționale pentru PAC măsuri coerente de protecție a solului și să asigure utilizarea pe scară largă a practicilor agronomice bazate pe agroecologie.</w:t>
      </w:r>
    </w:p>
    <w:p w:rsidR="00D57049" w:rsidRPr="00AA7ECB" w:rsidRDefault="00D57049"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 xml:space="preserve">Subliniază rolul important al solurilor pentru purificarea și filtrarea apei și, prin urmare, contribuția acestora la asigurarea apei potabile pentru o mare parte a populației europene, reamintește că în analiza recentă a adecvării politicii UE privind apa a fost recunosut faptul că legăturile dintre legislația UE privind apa și măsurile de protecție a solului sunt insuficiente; </w:t>
      </w:r>
      <w:r w:rsidRPr="00AA7ECB">
        <w:rPr>
          <w:rFonts w:ascii="Times New Roman" w:hAnsi="Times New Roman" w:cs="Times New Roman"/>
          <w:sz w:val="28"/>
          <w:szCs w:val="28"/>
          <w:lang w:val="ro-RO"/>
        </w:rPr>
        <w:lastRenderedPageBreak/>
        <w:t>reamintește necesitatea de a îmbunătăți calitatea solului, împreună cu calitatea și cantitatea apelor subterane și a apelor de suprafață, în conformitate cu obiectivele Directivei-cadru privind apa.</w:t>
      </w:r>
    </w:p>
    <w:p w:rsidR="009F10BF" w:rsidRPr="00AA7ECB" w:rsidRDefault="009F10BF"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Subliniază că biodiversitatea solului este chiar baza proceselor ecologice</w:t>
      </w:r>
      <w:r w:rsidR="00CE1762">
        <w:rPr>
          <w:rFonts w:ascii="Times New Roman" w:hAnsi="Times New Roman" w:cs="Times New Roman"/>
          <w:sz w:val="28"/>
          <w:szCs w:val="28"/>
          <w:lang w:val="ro-RO"/>
        </w:rPr>
        <w:t xml:space="preserve"> esențiale și observă cu în</w:t>
      </w:r>
      <w:r w:rsidRPr="00AA7ECB">
        <w:rPr>
          <w:rFonts w:ascii="Times New Roman" w:hAnsi="Times New Roman" w:cs="Times New Roman"/>
          <w:sz w:val="28"/>
          <w:szCs w:val="28"/>
          <w:lang w:val="ro-RO"/>
        </w:rPr>
        <w:t>grijorare creșterea degradării solului, impermeabilizarea solului și declinul biodiversității solului în terenurile agricole europene; invită, prin urmare, Comisia să instituie un cadru comun pentru protecția și conservarea solului și pentru refacerea calității solului, pe baza datelor științifice și a evaluării impactului economic, social și de mediu, și să dezvolte soluții concrete pentru a rezolva problemele arzătoare din Europa, cu scopul dublu de refacere a biodiversității și de atenuare a schimbărilor climatice;</w:t>
      </w:r>
    </w:p>
    <w:p w:rsidR="009F10BF" w:rsidRPr="00AA7ECB" w:rsidRDefault="005C00DC"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Consideră că gestionarea durabilă a solului este  componentă-cheie a p</w:t>
      </w:r>
      <w:r w:rsidR="00CE1762">
        <w:rPr>
          <w:rFonts w:ascii="Times New Roman" w:hAnsi="Times New Roman" w:cs="Times New Roman"/>
          <w:sz w:val="28"/>
          <w:szCs w:val="28"/>
          <w:lang w:val="ro-RO"/>
        </w:rPr>
        <w:t>oliticii agricole și alimentare</w:t>
      </w:r>
      <w:r w:rsidRPr="00AA7ECB">
        <w:rPr>
          <w:rFonts w:ascii="Times New Roman" w:hAnsi="Times New Roman" w:cs="Times New Roman"/>
          <w:sz w:val="28"/>
          <w:szCs w:val="28"/>
          <w:lang w:val="ro-RO"/>
        </w:rPr>
        <w:t xml:space="preserve"> pe termen lung; recunoaște totuși importanța dispozițiilor legale care contribuie la refacerea, conservarea și protecția strictă a solurilor intacte, punând accentul, printre altele, pe schimbarea utilizării solurilor și a terenurilor din zonele umede, turbării și pajiș</w:t>
      </w:r>
      <w:r w:rsidR="007511EA" w:rsidRPr="00AA7ECB">
        <w:rPr>
          <w:rFonts w:ascii="Times New Roman" w:hAnsi="Times New Roman" w:cs="Times New Roman"/>
          <w:sz w:val="28"/>
          <w:szCs w:val="28"/>
          <w:lang w:val="ro-RO"/>
        </w:rPr>
        <w:t>tilor și pășunile permanente;</w:t>
      </w:r>
    </w:p>
    <w:p w:rsidR="007511EA" w:rsidRPr="00AA7ECB" w:rsidRDefault="007511EA"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Solicită ca noua strategie a UE privind solul să identifice și să promoveze practici agricole pozitive și inovatoare, care pot să prevină și să reducă pericolul salinizării solului sau să controleze efectele negative ale acesteia;</w:t>
      </w:r>
    </w:p>
    <w:p w:rsidR="007511EA" w:rsidRPr="00AA7ECB" w:rsidRDefault="007511EA" w:rsidP="00AA7ECB">
      <w:pPr>
        <w:pStyle w:val="ListParagraph"/>
        <w:numPr>
          <w:ilvl w:val="0"/>
          <w:numId w:val="5"/>
        </w:numPr>
        <w:jc w:val="both"/>
        <w:rPr>
          <w:rFonts w:ascii="Times New Roman" w:hAnsi="Times New Roman" w:cs="Times New Roman"/>
          <w:sz w:val="28"/>
          <w:szCs w:val="28"/>
          <w:lang w:val="ro-RO"/>
        </w:rPr>
      </w:pPr>
      <w:r w:rsidRPr="00AA7ECB">
        <w:rPr>
          <w:rFonts w:ascii="Times New Roman" w:hAnsi="Times New Roman" w:cs="Times New Roman"/>
          <w:sz w:val="28"/>
          <w:szCs w:val="28"/>
          <w:lang w:val="ro-RO"/>
        </w:rPr>
        <w:t>Este de acord cu AEM că este necesară monitorizarea armonizată și reprezentativă a solurilor la nivelul Europei pentru a crea alerte timpurii în cazul depășirii pragurilor critice și pentru a orienta gestionarea durabilă a solului; invită statele membre și Comisia să îmbunătățească și să accelereze colectarea și integrarea datelor privind situația solului și tendințele de evoluție a acestuia, precum și pericolele ce amenință solurile la nivelul UE; salută, în acest sens, lansarea Observatorului european al solului, care se bazează pe studiul LUCAS privind solurile;</w:t>
      </w:r>
    </w:p>
    <w:p w:rsidR="008036AE" w:rsidRDefault="00005D41" w:rsidP="00AA7ECB">
      <w:pPr>
        <w:jc w:val="both"/>
        <w:rPr>
          <w:rFonts w:ascii="Times New Roman" w:hAnsi="Times New Roman" w:cs="Times New Roman"/>
          <w:sz w:val="28"/>
          <w:szCs w:val="28"/>
          <w:lang w:val="ro-RO"/>
        </w:rPr>
      </w:pPr>
      <w:r>
        <w:rPr>
          <w:rFonts w:ascii="Times New Roman" w:hAnsi="Times New Roman" w:cs="Times New Roman"/>
          <w:sz w:val="28"/>
          <w:szCs w:val="28"/>
          <w:lang w:val="ro-RO"/>
        </w:rPr>
        <w:tab/>
      </w:r>
      <w:r w:rsidR="00C23C07">
        <w:rPr>
          <w:rFonts w:ascii="Times New Roman" w:hAnsi="Times New Roman" w:cs="Times New Roman"/>
          <w:sz w:val="28"/>
          <w:szCs w:val="28"/>
          <w:lang w:val="ro-RO"/>
        </w:rPr>
        <w:t>România este  incriminată de</w:t>
      </w:r>
      <w:r w:rsidR="002A693B">
        <w:rPr>
          <w:rFonts w:ascii="Times New Roman" w:hAnsi="Times New Roman" w:cs="Times New Roman"/>
          <w:sz w:val="28"/>
          <w:szCs w:val="28"/>
          <w:lang w:val="ro-RO"/>
        </w:rPr>
        <w:t xml:space="preserve"> presiuni și a</w:t>
      </w:r>
      <w:r w:rsidR="00C23C07">
        <w:rPr>
          <w:rFonts w:ascii="Times New Roman" w:hAnsi="Times New Roman" w:cs="Times New Roman"/>
          <w:sz w:val="28"/>
          <w:szCs w:val="28"/>
          <w:lang w:val="ro-RO"/>
        </w:rPr>
        <w:t>menințări la adresa habitatelor;</w:t>
      </w:r>
      <w:r w:rsidR="002A693B">
        <w:rPr>
          <w:rFonts w:ascii="Times New Roman" w:hAnsi="Times New Roman" w:cs="Times New Roman"/>
          <w:sz w:val="28"/>
          <w:szCs w:val="28"/>
          <w:lang w:val="ro-RO"/>
        </w:rPr>
        <w:t xml:space="preserve"> </w:t>
      </w:r>
      <w:r w:rsidR="00C23C07">
        <w:rPr>
          <w:rFonts w:ascii="Times New Roman" w:hAnsi="Times New Roman" w:cs="Times New Roman"/>
          <w:sz w:val="28"/>
          <w:szCs w:val="28"/>
          <w:lang w:val="ro-RO"/>
        </w:rPr>
        <w:t xml:space="preserve">de </w:t>
      </w:r>
      <w:r w:rsidR="002A693B">
        <w:rPr>
          <w:rFonts w:ascii="Times New Roman" w:hAnsi="Times New Roman" w:cs="Times New Roman"/>
          <w:sz w:val="28"/>
          <w:szCs w:val="28"/>
          <w:lang w:val="ro-RO"/>
        </w:rPr>
        <w:t xml:space="preserve">schimbarea destinației terenurilor, </w:t>
      </w:r>
      <w:r w:rsidR="00C23C07">
        <w:rPr>
          <w:rFonts w:ascii="Times New Roman" w:hAnsi="Times New Roman" w:cs="Times New Roman"/>
          <w:sz w:val="28"/>
          <w:szCs w:val="28"/>
          <w:lang w:val="ro-RO"/>
        </w:rPr>
        <w:t xml:space="preserve">de </w:t>
      </w:r>
      <w:r w:rsidR="002A693B">
        <w:rPr>
          <w:rFonts w:ascii="Times New Roman" w:hAnsi="Times New Roman" w:cs="Times New Roman"/>
          <w:sz w:val="28"/>
          <w:szCs w:val="28"/>
          <w:lang w:val="ro-RO"/>
        </w:rPr>
        <w:t xml:space="preserve">intensificarea agriculturii, </w:t>
      </w:r>
      <w:r w:rsidR="00C23C07">
        <w:rPr>
          <w:rFonts w:ascii="Times New Roman" w:hAnsi="Times New Roman" w:cs="Times New Roman"/>
          <w:sz w:val="28"/>
          <w:szCs w:val="28"/>
          <w:lang w:val="ro-RO"/>
        </w:rPr>
        <w:t xml:space="preserve">de </w:t>
      </w:r>
      <w:r w:rsidR="002A693B">
        <w:rPr>
          <w:rFonts w:ascii="Times New Roman" w:hAnsi="Times New Roman" w:cs="Times New Roman"/>
          <w:sz w:val="28"/>
          <w:szCs w:val="28"/>
          <w:lang w:val="ro-RO"/>
        </w:rPr>
        <w:t xml:space="preserve">utilizarea excesivă a pesticidelor și a fertilizării, </w:t>
      </w:r>
      <w:r w:rsidR="00C23C07">
        <w:rPr>
          <w:rFonts w:ascii="Times New Roman" w:hAnsi="Times New Roman" w:cs="Times New Roman"/>
          <w:sz w:val="28"/>
          <w:szCs w:val="28"/>
          <w:lang w:val="ro-RO"/>
        </w:rPr>
        <w:t xml:space="preserve"> de </w:t>
      </w:r>
      <w:r w:rsidR="002A693B">
        <w:rPr>
          <w:rFonts w:ascii="Times New Roman" w:hAnsi="Times New Roman" w:cs="Times New Roman"/>
          <w:sz w:val="28"/>
          <w:szCs w:val="28"/>
          <w:lang w:val="ro-RO"/>
        </w:rPr>
        <w:t xml:space="preserve">conversia </w:t>
      </w:r>
      <w:r w:rsidR="00C23C07">
        <w:rPr>
          <w:rFonts w:ascii="Times New Roman" w:hAnsi="Times New Roman" w:cs="Times New Roman"/>
          <w:sz w:val="28"/>
          <w:szCs w:val="28"/>
          <w:lang w:val="ro-RO"/>
        </w:rPr>
        <w:t xml:space="preserve">pajiștilor în terenuri arabile și </w:t>
      </w:r>
      <w:r w:rsidR="002A693B">
        <w:rPr>
          <w:rFonts w:ascii="Times New Roman" w:hAnsi="Times New Roman" w:cs="Times New Roman"/>
          <w:sz w:val="28"/>
          <w:szCs w:val="28"/>
          <w:lang w:val="ro-RO"/>
        </w:rPr>
        <w:t xml:space="preserve">pășunatul intensiv, </w:t>
      </w:r>
      <w:r w:rsidR="00C23C07">
        <w:rPr>
          <w:rFonts w:ascii="Times New Roman" w:hAnsi="Times New Roman" w:cs="Times New Roman"/>
          <w:sz w:val="28"/>
          <w:szCs w:val="28"/>
          <w:lang w:val="ro-RO"/>
        </w:rPr>
        <w:t xml:space="preserve">de </w:t>
      </w:r>
      <w:r w:rsidR="002A693B">
        <w:rPr>
          <w:rFonts w:ascii="Times New Roman" w:hAnsi="Times New Roman" w:cs="Times New Roman"/>
          <w:sz w:val="28"/>
          <w:szCs w:val="28"/>
          <w:lang w:val="ro-RO"/>
        </w:rPr>
        <w:t>urba</w:t>
      </w:r>
      <w:r w:rsidR="00C23C07">
        <w:rPr>
          <w:rFonts w:ascii="Times New Roman" w:hAnsi="Times New Roman" w:cs="Times New Roman"/>
          <w:sz w:val="28"/>
          <w:szCs w:val="28"/>
          <w:lang w:val="ro-RO"/>
        </w:rPr>
        <w:t>nizarea continuă și de extensie a zonelor</w:t>
      </w:r>
      <w:r w:rsidR="002A693B">
        <w:rPr>
          <w:rFonts w:ascii="Times New Roman" w:hAnsi="Times New Roman" w:cs="Times New Roman"/>
          <w:sz w:val="28"/>
          <w:szCs w:val="28"/>
          <w:lang w:val="ro-RO"/>
        </w:rPr>
        <w:t xml:space="preserve"> industriale și come</w:t>
      </w:r>
      <w:r>
        <w:rPr>
          <w:rFonts w:ascii="Times New Roman" w:hAnsi="Times New Roman" w:cs="Times New Roman"/>
          <w:sz w:val="28"/>
          <w:szCs w:val="28"/>
          <w:lang w:val="ro-RO"/>
        </w:rPr>
        <w:t>rciale</w:t>
      </w:r>
      <w:r w:rsidR="00C23C07">
        <w:rPr>
          <w:rFonts w:ascii="Times New Roman" w:hAnsi="Times New Roman" w:cs="Times New Roman"/>
          <w:sz w:val="28"/>
          <w:szCs w:val="28"/>
          <w:lang w:val="ro-RO"/>
        </w:rPr>
        <w:t xml:space="preserve"> în defavoarea terenurilor agricole si forestiere.</w:t>
      </w:r>
    </w:p>
    <w:p w:rsidR="00C86FB9" w:rsidRDefault="00C86FB9" w:rsidP="00AA7ECB">
      <w:pPr>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ab/>
        <w:t xml:space="preserve">Din cele prezentate mai sus, se poate observa misiunea ce revine instituțiilor specializate și specialiștilor în știința solului în realizarea </w:t>
      </w:r>
      <w:r w:rsidR="00C23C07">
        <w:rPr>
          <w:rFonts w:ascii="Times New Roman" w:hAnsi="Times New Roman" w:cs="Times New Roman"/>
          <w:sz w:val="28"/>
          <w:szCs w:val="28"/>
          <w:lang w:val="ro-RO"/>
        </w:rPr>
        <w:t>strategiilor UE privind solul pentru 2030.</w:t>
      </w:r>
    </w:p>
    <w:p w:rsidR="00C23C07" w:rsidRPr="00AA7ECB" w:rsidRDefault="00C23C07" w:rsidP="00AA7ECB">
      <w:pPr>
        <w:jc w:val="both"/>
        <w:rPr>
          <w:rFonts w:ascii="Times New Roman" w:hAnsi="Times New Roman" w:cs="Times New Roman"/>
          <w:sz w:val="28"/>
          <w:szCs w:val="28"/>
          <w:lang w:val="ro-RO"/>
        </w:rPr>
      </w:pPr>
    </w:p>
    <w:sectPr w:rsidR="00C23C07" w:rsidRPr="00AA7ECB" w:rsidSect="00327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7EE"/>
    <w:multiLevelType w:val="hybridMultilevel"/>
    <w:tmpl w:val="4158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14ABE"/>
    <w:multiLevelType w:val="hybridMultilevel"/>
    <w:tmpl w:val="2214B1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2D1FE4"/>
    <w:multiLevelType w:val="hybridMultilevel"/>
    <w:tmpl w:val="5784F99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3C7636AB"/>
    <w:multiLevelType w:val="hybridMultilevel"/>
    <w:tmpl w:val="FA0C34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CCF0253"/>
    <w:multiLevelType w:val="hybridMultilevel"/>
    <w:tmpl w:val="505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27BF3"/>
    <w:multiLevelType w:val="hybridMultilevel"/>
    <w:tmpl w:val="FA02D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36AE"/>
    <w:rsid w:val="00005D41"/>
    <w:rsid w:val="000A0767"/>
    <w:rsid w:val="001220B1"/>
    <w:rsid w:val="00142B92"/>
    <w:rsid w:val="001532F7"/>
    <w:rsid w:val="001600A2"/>
    <w:rsid w:val="001B06D2"/>
    <w:rsid w:val="00236E88"/>
    <w:rsid w:val="002A693B"/>
    <w:rsid w:val="003279E7"/>
    <w:rsid w:val="00390423"/>
    <w:rsid w:val="00405794"/>
    <w:rsid w:val="00450A92"/>
    <w:rsid w:val="00561F58"/>
    <w:rsid w:val="005C00DC"/>
    <w:rsid w:val="005D2C90"/>
    <w:rsid w:val="00613343"/>
    <w:rsid w:val="006B33EA"/>
    <w:rsid w:val="006D1A43"/>
    <w:rsid w:val="007511EA"/>
    <w:rsid w:val="00800BC0"/>
    <w:rsid w:val="00802A84"/>
    <w:rsid w:val="008036AE"/>
    <w:rsid w:val="008C7CA3"/>
    <w:rsid w:val="008F4A35"/>
    <w:rsid w:val="009467BC"/>
    <w:rsid w:val="00967BBA"/>
    <w:rsid w:val="009719F7"/>
    <w:rsid w:val="009B3E18"/>
    <w:rsid w:val="009B799C"/>
    <w:rsid w:val="009E6A8F"/>
    <w:rsid w:val="009F10BF"/>
    <w:rsid w:val="00AA7ECB"/>
    <w:rsid w:val="00B17299"/>
    <w:rsid w:val="00B4341F"/>
    <w:rsid w:val="00C07D1D"/>
    <w:rsid w:val="00C23C07"/>
    <w:rsid w:val="00C35896"/>
    <w:rsid w:val="00C86FB9"/>
    <w:rsid w:val="00CD716E"/>
    <w:rsid w:val="00CE1762"/>
    <w:rsid w:val="00CF20F8"/>
    <w:rsid w:val="00D57049"/>
    <w:rsid w:val="00DF466E"/>
    <w:rsid w:val="00E6519E"/>
    <w:rsid w:val="00EB4FE7"/>
    <w:rsid w:val="00EF34A1"/>
    <w:rsid w:val="00FB6BEF"/>
    <w:rsid w:val="00FD33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9E7"/>
  </w:style>
  <w:style w:type="paragraph" w:styleId="Heading1">
    <w:name w:val="heading 1"/>
    <w:basedOn w:val="Normal"/>
    <w:next w:val="Normal"/>
    <w:link w:val="Heading1Char"/>
    <w:qFormat/>
    <w:rsid w:val="009B3E18"/>
    <w:pPr>
      <w:keepNext/>
      <w:spacing w:before="240" w:after="60" w:line="240" w:lineRule="auto"/>
      <w:outlineLvl w:val="0"/>
    </w:pPr>
    <w:rPr>
      <w:rFonts w:ascii="Arial" w:eastAsia="Times New Roman" w:hAnsi="Arial" w:cs="Arial"/>
      <w:b/>
      <w:bCs/>
      <w:kern w:val="32"/>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AE"/>
    <w:pPr>
      <w:ind w:left="720"/>
      <w:contextualSpacing/>
    </w:pPr>
  </w:style>
  <w:style w:type="character" w:customStyle="1" w:styleId="Heading1Char">
    <w:name w:val="Heading 1 Char"/>
    <w:basedOn w:val="DefaultParagraphFont"/>
    <w:link w:val="Heading1"/>
    <w:rsid w:val="009B3E18"/>
    <w:rPr>
      <w:rFonts w:ascii="Arial" w:eastAsia="Times New Roman" w:hAnsi="Arial" w:cs="Arial"/>
      <w:b/>
      <w:bCs/>
      <w:kern w:val="32"/>
      <w:sz w:val="32"/>
      <w:szCs w:val="32"/>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AA0DF-2AD7-46D4-A2FC-5B8B5836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2022-09-26T09:07:00Z</cp:lastPrinted>
  <dcterms:created xsi:type="dcterms:W3CDTF">2022-09-26T04:54:00Z</dcterms:created>
  <dcterms:modified xsi:type="dcterms:W3CDTF">2022-09-26T09:36:00Z</dcterms:modified>
</cp:coreProperties>
</file>