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3A3545">
        <w:rPr>
          <w:rFonts w:ascii="Tahoma" w:hAnsi="Tahoma" w:cs="Tahoma"/>
          <w:lang w:val="ro-RO"/>
        </w:rPr>
        <w:t>11934</w:t>
      </w:r>
      <w:r w:rsidR="000C4642" w:rsidRPr="001B3769">
        <w:rPr>
          <w:rFonts w:ascii="Tahoma" w:hAnsi="Tahoma" w:cs="Tahoma"/>
          <w:lang w:val="ro-RO"/>
        </w:rPr>
        <w:t>/</w:t>
      </w:r>
      <w:r w:rsidR="003A3545">
        <w:rPr>
          <w:rFonts w:ascii="Tahoma" w:hAnsi="Tahoma" w:cs="Tahoma"/>
          <w:lang w:val="ro-RO"/>
        </w:rPr>
        <w:t>26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3A3545">
        <w:rPr>
          <w:rFonts w:ascii="Tahoma" w:hAnsi="Tahoma" w:cs="Tahoma"/>
          <w:lang w:val="ro-RO"/>
        </w:rPr>
        <w:t>4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0A5A7D">
        <w:rPr>
          <w:rFonts w:ascii="Tahoma" w:hAnsi="Tahoma" w:cs="Tahoma"/>
          <w:lang w:val="ro-RO"/>
        </w:rPr>
        <w:t>28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3A3545">
        <w:rPr>
          <w:rFonts w:ascii="Tahoma" w:hAnsi="Tahoma" w:cs="Tahoma"/>
          <w:lang w:val="ro-RO"/>
        </w:rPr>
        <w:t>4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3A3545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3A3545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IPAG/SDEMPSPD/VN/CP</w:t>
      </w: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 xml:space="preserve">itești, Bulevardul </w:t>
    </w:r>
    <w:r w:rsidR="000C0E4B">
      <w:rPr>
        <w:sz w:val="18"/>
        <w:lang w:val="ro-RO"/>
      </w:rPr>
      <w:t>Republicii</w:t>
    </w:r>
    <w:bookmarkStart w:id="0" w:name="_GoBack"/>
    <w:bookmarkEnd w:id="0"/>
    <w:r w:rsidR="000C0E4B">
      <w:rPr>
        <w:sz w:val="18"/>
        <w:lang w:val="ro-RO"/>
      </w:rPr>
      <w:t xml:space="preserve">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78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1383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17</cp:revision>
  <cp:lastPrinted>2020-07-09T08:05:00Z</cp:lastPrinted>
  <dcterms:created xsi:type="dcterms:W3CDTF">2020-04-27T06:33:00Z</dcterms:created>
  <dcterms:modified xsi:type="dcterms:W3CDTF">2022-04-26T06:34:00Z</dcterms:modified>
</cp:coreProperties>
</file>