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74BDA" w14:textId="05624F1D" w:rsidR="009E1D82" w:rsidRPr="00EB197D" w:rsidRDefault="0054549E" w:rsidP="00EB197D">
      <w:pPr>
        <w:spacing w:after="0" w:line="240" w:lineRule="auto"/>
        <w:ind w:left="864" w:hanging="360"/>
        <w:jc w:val="both"/>
        <w:rPr>
          <w:rFonts w:asciiTheme="minorHAnsi" w:hAnsiTheme="minorHAnsi" w:cstheme="minorHAnsi"/>
          <w:b/>
          <w:sz w:val="20"/>
          <w:szCs w:val="20"/>
        </w:rPr>
      </w:pPr>
      <w:proofErr w:type="spellStart"/>
      <w:r w:rsidRPr="00EB197D">
        <w:rPr>
          <w:rFonts w:asciiTheme="minorHAnsi" w:hAnsiTheme="minorHAnsi" w:cstheme="minorHAnsi"/>
          <w:b/>
          <w:sz w:val="20"/>
          <w:szCs w:val="20"/>
          <w:lang w:val="en-US"/>
        </w:rPr>
        <w:t>Nr</w:t>
      </w:r>
      <w:proofErr w:type="spellEnd"/>
      <w:r w:rsidRPr="00EB197D">
        <w:rPr>
          <w:rFonts w:asciiTheme="minorHAnsi" w:hAnsiTheme="minorHAnsi" w:cstheme="minorHAnsi"/>
          <w:b/>
          <w:sz w:val="20"/>
          <w:szCs w:val="20"/>
          <w:lang w:val="en-US"/>
        </w:rPr>
        <w:t xml:space="preserve">. </w:t>
      </w:r>
      <w:r w:rsidR="0055399A">
        <w:rPr>
          <w:rFonts w:asciiTheme="minorHAnsi" w:hAnsiTheme="minorHAnsi" w:cstheme="minorHAnsi"/>
          <w:b/>
          <w:sz w:val="20"/>
          <w:szCs w:val="20"/>
          <w:lang w:val="en-US"/>
        </w:rPr>
        <w:t>7329-1</w:t>
      </w:r>
      <w:r w:rsidRPr="00EB197D">
        <w:rPr>
          <w:rFonts w:asciiTheme="minorHAnsi" w:hAnsiTheme="minorHAnsi" w:cstheme="minorHAnsi"/>
          <w:b/>
          <w:sz w:val="20"/>
          <w:szCs w:val="20"/>
          <w:lang w:val="en-US"/>
        </w:rPr>
        <w:t>/</w:t>
      </w:r>
      <w:r w:rsidR="00E24C1B">
        <w:rPr>
          <w:rFonts w:asciiTheme="minorHAnsi" w:hAnsiTheme="minorHAnsi" w:cstheme="minorHAnsi"/>
          <w:b/>
          <w:sz w:val="20"/>
          <w:szCs w:val="20"/>
          <w:lang w:val="en-US"/>
        </w:rPr>
        <w:t>19.08.2021</w:t>
      </w:r>
    </w:p>
    <w:p w14:paraId="0B578116" w14:textId="0ABE8168" w:rsidR="009E1D82" w:rsidRDefault="009E1D82" w:rsidP="00EB197D">
      <w:pPr>
        <w:autoSpaceDE w:val="0"/>
        <w:autoSpaceDN w:val="0"/>
        <w:adjustRightInd w:val="0"/>
        <w:spacing w:after="0" w:line="240" w:lineRule="auto"/>
        <w:ind w:left="864" w:hanging="360"/>
        <w:jc w:val="center"/>
        <w:rPr>
          <w:rFonts w:asciiTheme="minorHAnsi" w:hAnsiTheme="minorHAnsi" w:cstheme="minorHAnsi"/>
          <w:b/>
          <w:sz w:val="20"/>
          <w:szCs w:val="20"/>
          <w:lang w:val="en-US"/>
        </w:rPr>
      </w:pPr>
    </w:p>
    <w:p w14:paraId="4977165F" w14:textId="78A21F10"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lang w:val="en-US"/>
        </w:rPr>
      </w:pPr>
    </w:p>
    <w:p w14:paraId="7E8E9FDF" w14:textId="40981FFA"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lang w:val="en-US"/>
        </w:rPr>
      </w:pPr>
    </w:p>
    <w:p w14:paraId="270F9E4D" w14:textId="4C2281BB"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lang w:val="en-US"/>
        </w:rPr>
      </w:pPr>
    </w:p>
    <w:p w14:paraId="62D7B37B" w14:textId="77777777"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lang w:val="en-US"/>
        </w:rPr>
      </w:pPr>
    </w:p>
    <w:p w14:paraId="2438FE0B" w14:textId="77777777" w:rsidR="00165C7F" w:rsidRPr="00EB197D"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lang w:val="en-US"/>
        </w:rPr>
      </w:pPr>
    </w:p>
    <w:p w14:paraId="79CCC385" w14:textId="77777777" w:rsidR="00B77D07" w:rsidRDefault="00E24C1B" w:rsidP="00165C7F">
      <w:pPr>
        <w:autoSpaceDE w:val="0"/>
        <w:autoSpaceDN w:val="0"/>
        <w:adjustRightInd w:val="0"/>
        <w:spacing w:after="0" w:line="360" w:lineRule="auto"/>
        <w:ind w:left="862" w:hanging="357"/>
        <w:jc w:val="center"/>
        <w:rPr>
          <w:rFonts w:asciiTheme="minorHAnsi" w:hAnsiTheme="minorHAnsi" w:cstheme="minorHAnsi"/>
          <w:b/>
        </w:rPr>
      </w:pPr>
      <w:r>
        <w:rPr>
          <w:rFonts w:asciiTheme="minorHAnsi" w:hAnsiTheme="minorHAnsi" w:cstheme="minorHAnsi"/>
          <w:b/>
        </w:rPr>
        <w:t>STATEGIA ȘI OBIECTIVELE</w:t>
      </w:r>
      <w:r w:rsidR="00B77D07">
        <w:rPr>
          <w:rFonts w:asciiTheme="minorHAnsi" w:hAnsiTheme="minorHAnsi" w:cstheme="minorHAnsi"/>
          <w:b/>
        </w:rPr>
        <w:t xml:space="preserve"> INSPECTORATULUI ȘCOLAR JUDEȚEAN</w:t>
      </w:r>
      <w:r>
        <w:rPr>
          <w:rFonts w:asciiTheme="minorHAnsi" w:hAnsiTheme="minorHAnsi" w:cstheme="minorHAnsi"/>
          <w:b/>
        </w:rPr>
        <w:t xml:space="preserve"> ARGEȘ, PROPUSE PENTRU </w:t>
      </w:r>
    </w:p>
    <w:p w14:paraId="7D2659F7" w14:textId="777FB842" w:rsidR="00FA189E" w:rsidRPr="00165C7F" w:rsidRDefault="00E24C1B" w:rsidP="00165C7F">
      <w:pPr>
        <w:autoSpaceDE w:val="0"/>
        <w:autoSpaceDN w:val="0"/>
        <w:adjustRightInd w:val="0"/>
        <w:spacing w:after="0" w:line="360" w:lineRule="auto"/>
        <w:ind w:left="862" w:hanging="357"/>
        <w:jc w:val="center"/>
        <w:rPr>
          <w:rFonts w:asciiTheme="minorHAnsi" w:hAnsiTheme="minorHAnsi" w:cstheme="minorHAnsi"/>
          <w:b/>
        </w:rPr>
      </w:pPr>
      <w:bookmarkStart w:id="0" w:name="_GoBack"/>
      <w:bookmarkEnd w:id="0"/>
      <w:r>
        <w:rPr>
          <w:rFonts w:asciiTheme="minorHAnsi" w:hAnsiTheme="minorHAnsi" w:cstheme="minorHAnsi"/>
          <w:b/>
        </w:rPr>
        <w:t>DESFĂȘURAREA ACTIVITĂȚII CONFORM PROGRAMULUI DE GUVERNARE</w:t>
      </w:r>
    </w:p>
    <w:p w14:paraId="174C5112" w14:textId="65CEE12D"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4CA159AF" w14:textId="64FA5C59"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73B5B100" w14:textId="67B1224F"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117E1D46" w14:textId="2E35C179"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5F4C1DE4" w14:textId="062392FE"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1DCAC19D" w14:textId="77777777"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6503A506" w14:textId="57DEC0D4" w:rsidR="00165C7F"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17986334" w14:textId="77777777" w:rsidR="00165C7F" w:rsidRPr="00EB197D" w:rsidRDefault="00165C7F" w:rsidP="00EB197D">
      <w:pPr>
        <w:autoSpaceDE w:val="0"/>
        <w:autoSpaceDN w:val="0"/>
        <w:adjustRightInd w:val="0"/>
        <w:spacing w:after="0" w:line="240" w:lineRule="auto"/>
        <w:ind w:left="864" w:hanging="360"/>
        <w:jc w:val="center"/>
        <w:rPr>
          <w:rFonts w:asciiTheme="minorHAnsi" w:hAnsiTheme="minorHAnsi" w:cstheme="minorHAnsi"/>
          <w:b/>
          <w:sz w:val="20"/>
          <w:szCs w:val="20"/>
        </w:rPr>
      </w:pPr>
    </w:p>
    <w:p w14:paraId="7B272EC2" w14:textId="39EE769A" w:rsidR="00EB197D" w:rsidRPr="00165C7F" w:rsidRDefault="009E1D82" w:rsidP="00165C7F">
      <w:pPr>
        <w:spacing w:after="0" w:line="360" w:lineRule="auto"/>
        <w:ind w:firstLine="1212"/>
        <w:jc w:val="both"/>
        <w:rPr>
          <w:rFonts w:asciiTheme="minorHAnsi" w:hAnsiTheme="minorHAnsi" w:cstheme="minorHAnsi"/>
        </w:rPr>
      </w:pPr>
      <w:proofErr w:type="spellStart"/>
      <w:r w:rsidRPr="00165C7F">
        <w:rPr>
          <w:rFonts w:asciiTheme="minorHAnsi" w:hAnsiTheme="minorHAnsi" w:cstheme="minorHAnsi"/>
          <w:lang w:val="en-GB"/>
        </w:rPr>
        <w:t>În</w:t>
      </w:r>
      <w:proofErr w:type="spellEnd"/>
      <w:r w:rsidRPr="00165C7F">
        <w:rPr>
          <w:rFonts w:asciiTheme="minorHAnsi" w:hAnsiTheme="minorHAnsi" w:cstheme="minorHAnsi"/>
          <w:lang w:val="en-GB"/>
        </w:rPr>
        <w:t xml:space="preserve"> </w:t>
      </w:r>
      <w:proofErr w:type="spellStart"/>
      <w:r w:rsidRPr="00165C7F">
        <w:rPr>
          <w:rFonts w:asciiTheme="minorHAnsi" w:hAnsiTheme="minorHAnsi" w:cstheme="minorHAnsi"/>
          <w:lang w:val="en-GB"/>
        </w:rPr>
        <w:t>conformitate</w:t>
      </w:r>
      <w:proofErr w:type="spellEnd"/>
      <w:r w:rsidRPr="00165C7F">
        <w:rPr>
          <w:rFonts w:asciiTheme="minorHAnsi" w:hAnsiTheme="minorHAnsi" w:cstheme="minorHAnsi"/>
          <w:lang w:val="en-GB"/>
        </w:rPr>
        <w:t xml:space="preserve"> cu </w:t>
      </w:r>
      <w:r w:rsidR="00DA21A2" w:rsidRPr="00165C7F">
        <w:rPr>
          <w:rFonts w:asciiTheme="minorHAnsi" w:hAnsiTheme="minorHAnsi" w:cstheme="minorHAnsi"/>
        </w:rPr>
        <w:t xml:space="preserve">Programul de guvernare, </w:t>
      </w:r>
      <w:r w:rsidR="00EB197D" w:rsidRPr="00165C7F">
        <w:rPr>
          <w:rFonts w:asciiTheme="minorHAnsi" w:hAnsiTheme="minorHAnsi" w:cstheme="minorHAnsi"/>
        </w:rPr>
        <w:t>Educa</w:t>
      </w:r>
      <w:r w:rsidR="00DA21A2" w:rsidRPr="00165C7F">
        <w:rPr>
          <w:rFonts w:asciiTheme="minorHAnsi" w:hAnsiTheme="minorHAnsi" w:cstheme="minorHAnsi"/>
        </w:rPr>
        <w:t>ț</w:t>
      </w:r>
      <w:r w:rsidR="00EB197D" w:rsidRPr="00165C7F">
        <w:rPr>
          <w:rFonts w:asciiTheme="minorHAnsi" w:hAnsiTheme="minorHAnsi" w:cstheme="minorHAnsi"/>
        </w:rPr>
        <w:t>ia reprezint</w:t>
      </w:r>
      <w:r w:rsidR="00DA21A2" w:rsidRPr="00165C7F">
        <w:rPr>
          <w:rFonts w:asciiTheme="minorHAnsi" w:hAnsiTheme="minorHAnsi" w:cstheme="minorHAnsi"/>
        </w:rPr>
        <w:t>ă ș</w:t>
      </w:r>
      <w:r w:rsidR="00EB197D" w:rsidRPr="00165C7F">
        <w:rPr>
          <w:rFonts w:asciiTheme="minorHAnsi" w:hAnsiTheme="minorHAnsi" w:cstheme="minorHAnsi"/>
        </w:rPr>
        <w:t xml:space="preserve">ansa pe care fiecare stat </w:t>
      </w:r>
      <w:r w:rsidR="00DA21A2" w:rsidRPr="00165C7F">
        <w:rPr>
          <w:rFonts w:asciiTheme="minorHAnsi" w:hAnsiTheme="minorHAnsi" w:cstheme="minorHAnsi"/>
        </w:rPr>
        <w:t>și-o acordă pentru viitor. Fă</w:t>
      </w:r>
      <w:r w:rsidR="00EB197D" w:rsidRPr="00165C7F">
        <w:rPr>
          <w:rFonts w:asciiTheme="minorHAnsi" w:hAnsiTheme="minorHAnsi" w:cstheme="minorHAnsi"/>
        </w:rPr>
        <w:t>ra educa</w:t>
      </w:r>
      <w:r w:rsidR="00FA189E" w:rsidRPr="00165C7F">
        <w:rPr>
          <w:rFonts w:asciiTheme="minorHAnsi" w:hAnsiTheme="minorHAnsi" w:cstheme="minorHAnsi"/>
        </w:rPr>
        <w:t>ț</w:t>
      </w:r>
      <w:r w:rsidR="00EB197D" w:rsidRPr="00165C7F">
        <w:rPr>
          <w:rFonts w:asciiTheme="minorHAnsi" w:hAnsiTheme="minorHAnsi" w:cstheme="minorHAnsi"/>
        </w:rPr>
        <w:t xml:space="preserve">ie o </w:t>
      </w:r>
      <w:r w:rsidR="00482E77" w:rsidRPr="00165C7F">
        <w:rPr>
          <w:rFonts w:asciiTheme="minorHAnsi" w:hAnsiTheme="minorHAnsi" w:cstheme="minorHAnsi"/>
        </w:rPr>
        <w:t>ț</w:t>
      </w:r>
      <w:r w:rsidR="00EB197D" w:rsidRPr="00165C7F">
        <w:rPr>
          <w:rFonts w:asciiTheme="minorHAnsi" w:hAnsiTheme="minorHAnsi" w:cstheme="minorHAnsi"/>
        </w:rPr>
        <w:t>ar</w:t>
      </w:r>
      <w:r w:rsidR="00482E77" w:rsidRPr="00165C7F">
        <w:rPr>
          <w:rFonts w:asciiTheme="minorHAnsi" w:hAnsiTheme="minorHAnsi" w:cstheme="minorHAnsi"/>
        </w:rPr>
        <w:t>ă</w:t>
      </w:r>
      <w:r w:rsidR="00EB197D" w:rsidRPr="00165C7F">
        <w:rPr>
          <w:rFonts w:asciiTheme="minorHAnsi" w:hAnsiTheme="minorHAnsi" w:cstheme="minorHAnsi"/>
        </w:rPr>
        <w:t xml:space="preserve"> nu poate garanta nici s</w:t>
      </w:r>
      <w:r w:rsidR="00FA189E" w:rsidRPr="00165C7F">
        <w:rPr>
          <w:rFonts w:asciiTheme="minorHAnsi" w:hAnsiTheme="minorHAnsi" w:cstheme="minorHAnsi"/>
        </w:rPr>
        <w:t>ă</w:t>
      </w:r>
      <w:r w:rsidR="00EB197D" w:rsidRPr="00165C7F">
        <w:rPr>
          <w:rFonts w:asciiTheme="minorHAnsi" w:hAnsiTheme="minorHAnsi" w:cstheme="minorHAnsi"/>
        </w:rPr>
        <w:t>n</w:t>
      </w:r>
      <w:r w:rsidR="00FA189E" w:rsidRPr="00165C7F">
        <w:rPr>
          <w:rFonts w:asciiTheme="minorHAnsi" w:hAnsiTheme="minorHAnsi" w:cstheme="minorHAnsi"/>
        </w:rPr>
        <w:t>ă</w:t>
      </w:r>
      <w:r w:rsidR="00EB197D" w:rsidRPr="00165C7F">
        <w:rPr>
          <w:rFonts w:asciiTheme="minorHAnsi" w:hAnsiTheme="minorHAnsi" w:cstheme="minorHAnsi"/>
        </w:rPr>
        <w:t xml:space="preserve">tatea, nici securitatea </w:t>
      </w:r>
      <w:r w:rsidR="00482E77" w:rsidRPr="00165C7F">
        <w:rPr>
          <w:rFonts w:asciiTheme="minorHAnsi" w:hAnsiTheme="minorHAnsi" w:cstheme="minorHAnsi"/>
        </w:rPr>
        <w:t>ș</w:t>
      </w:r>
      <w:r w:rsidR="00EB197D" w:rsidRPr="00165C7F">
        <w:rPr>
          <w:rFonts w:asciiTheme="minorHAnsi" w:hAnsiTheme="minorHAnsi" w:cstheme="minorHAnsi"/>
        </w:rPr>
        <w:t xml:space="preserve">i nici prosperitatea. </w:t>
      </w:r>
      <w:r w:rsidR="00EB197D" w:rsidRPr="00165C7F">
        <w:rPr>
          <w:rFonts w:asciiTheme="minorHAnsi" w:hAnsiTheme="minorHAnsi" w:cstheme="minorHAnsi"/>
          <w:i/>
        </w:rPr>
        <w:t>Rom</w:t>
      </w:r>
      <w:r w:rsidR="00482E77" w:rsidRPr="00165C7F">
        <w:rPr>
          <w:rFonts w:asciiTheme="minorHAnsi" w:hAnsiTheme="minorHAnsi" w:cstheme="minorHAnsi"/>
          <w:i/>
        </w:rPr>
        <w:t>â</w:t>
      </w:r>
      <w:r w:rsidR="00EB197D" w:rsidRPr="00165C7F">
        <w:rPr>
          <w:rFonts w:asciiTheme="minorHAnsi" w:hAnsiTheme="minorHAnsi" w:cstheme="minorHAnsi"/>
          <w:i/>
        </w:rPr>
        <w:t>nia Educat</w:t>
      </w:r>
      <w:r w:rsidR="00482E77" w:rsidRPr="00165C7F">
        <w:rPr>
          <w:rFonts w:asciiTheme="minorHAnsi" w:hAnsiTheme="minorHAnsi" w:cstheme="minorHAnsi"/>
          <w:i/>
        </w:rPr>
        <w:t>ă</w:t>
      </w:r>
      <w:r w:rsidR="00EB197D" w:rsidRPr="00165C7F">
        <w:rPr>
          <w:rFonts w:asciiTheme="minorHAnsi" w:hAnsiTheme="minorHAnsi" w:cstheme="minorHAnsi"/>
        </w:rPr>
        <w:t xml:space="preserve"> este indispensabil</w:t>
      </w:r>
      <w:r w:rsidR="00482E77" w:rsidRPr="00165C7F">
        <w:rPr>
          <w:rFonts w:asciiTheme="minorHAnsi" w:hAnsiTheme="minorHAnsi" w:cstheme="minorHAnsi"/>
        </w:rPr>
        <w:t>ă</w:t>
      </w:r>
      <w:r w:rsidR="00EB197D" w:rsidRPr="00165C7F">
        <w:rPr>
          <w:rFonts w:asciiTheme="minorHAnsi" w:hAnsiTheme="minorHAnsi" w:cstheme="minorHAnsi"/>
        </w:rPr>
        <w:t xml:space="preserve"> unei Rom</w:t>
      </w:r>
      <w:r w:rsidR="00482E77" w:rsidRPr="00165C7F">
        <w:rPr>
          <w:rFonts w:asciiTheme="minorHAnsi" w:hAnsiTheme="minorHAnsi" w:cstheme="minorHAnsi"/>
        </w:rPr>
        <w:t>â</w:t>
      </w:r>
      <w:r w:rsidR="00EB197D" w:rsidRPr="00165C7F">
        <w:rPr>
          <w:rFonts w:asciiTheme="minorHAnsi" w:hAnsiTheme="minorHAnsi" w:cstheme="minorHAnsi"/>
        </w:rPr>
        <w:t xml:space="preserve">nii puternice </w:t>
      </w:r>
      <w:r w:rsidR="00482E77" w:rsidRPr="00165C7F">
        <w:rPr>
          <w:rFonts w:asciiTheme="minorHAnsi" w:hAnsiTheme="minorHAnsi" w:cstheme="minorHAnsi"/>
        </w:rPr>
        <w:t>ș</w:t>
      </w:r>
      <w:r w:rsidR="00EB197D" w:rsidRPr="00165C7F">
        <w:rPr>
          <w:rFonts w:asciiTheme="minorHAnsi" w:hAnsiTheme="minorHAnsi" w:cstheme="minorHAnsi"/>
        </w:rPr>
        <w:t xml:space="preserve">i prospere. </w:t>
      </w:r>
      <w:r w:rsidR="00482E77" w:rsidRPr="00165C7F">
        <w:rPr>
          <w:rFonts w:asciiTheme="minorHAnsi" w:hAnsiTheme="minorHAnsi" w:cstheme="minorHAnsi"/>
        </w:rPr>
        <w:t>România</w:t>
      </w:r>
      <w:r w:rsidR="001216CA" w:rsidRPr="00165C7F">
        <w:rPr>
          <w:rFonts w:asciiTheme="minorHAnsi" w:hAnsiTheme="minorHAnsi" w:cstheme="minorHAnsi"/>
        </w:rPr>
        <w:t xml:space="preserve"> trebuie să fie țara î</w:t>
      </w:r>
      <w:r w:rsidR="00EB197D" w:rsidRPr="00165C7F">
        <w:rPr>
          <w:rFonts w:asciiTheme="minorHAnsi" w:hAnsiTheme="minorHAnsi" w:cstheme="minorHAnsi"/>
        </w:rPr>
        <w:t xml:space="preserve">n care fiecare </w:t>
      </w:r>
      <w:r w:rsidR="001216CA" w:rsidRPr="00165C7F">
        <w:rPr>
          <w:rFonts w:asciiTheme="minorHAnsi" w:hAnsiTheme="minorHAnsi" w:cstheme="minorHAnsi"/>
        </w:rPr>
        <w:t>cetățean</w:t>
      </w:r>
      <w:r w:rsidR="00EB197D" w:rsidRPr="00165C7F">
        <w:rPr>
          <w:rFonts w:asciiTheme="minorHAnsi" w:hAnsiTheme="minorHAnsi" w:cstheme="minorHAnsi"/>
        </w:rPr>
        <w:t xml:space="preserve"> </w:t>
      </w:r>
      <w:r w:rsidR="001216CA" w:rsidRPr="00165C7F">
        <w:rPr>
          <w:rFonts w:asciiTheme="minorHAnsi" w:hAnsiTheme="minorHAnsi" w:cstheme="minorHAnsi"/>
        </w:rPr>
        <w:t>își gă</w:t>
      </w:r>
      <w:r w:rsidR="00EB197D" w:rsidRPr="00165C7F">
        <w:rPr>
          <w:rFonts w:asciiTheme="minorHAnsi" w:hAnsiTheme="minorHAnsi" w:cstheme="minorHAnsi"/>
        </w:rPr>
        <w:t>se</w:t>
      </w:r>
      <w:r w:rsidR="001216CA" w:rsidRPr="00165C7F">
        <w:rPr>
          <w:rFonts w:asciiTheme="minorHAnsi" w:hAnsiTheme="minorHAnsi" w:cstheme="minorHAnsi"/>
        </w:rPr>
        <w:t>ște șansa de a-și îndeplini potențialul, plecâ</w:t>
      </w:r>
      <w:r w:rsidR="00EB197D" w:rsidRPr="00165C7F">
        <w:rPr>
          <w:rFonts w:asciiTheme="minorHAnsi" w:hAnsiTheme="minorHAnsi" w:cstheme="minorHAnsi"/>
        </w:rPr>
        <w:t xml:space="preserve">nd de la accesul echitabil la o </w:t>
      </w:r>
      <w:r w:rsidR="001216CA" w:rsidRPr="00165C7F">
        <w:rPr>
          <w:rFonts w:asciiTheme="minorHAnsi" w:hAnsiTheme="minorHAnsi" w:cstheme="minorHAnsi"/>
        </w:rPr>
        <w:t>educație de calitate. Însă</w:t>
      </w:r>
      <w:r w:rsidR="00EB197D" w:rsidRPr="00165C7F">
        <w:rPr>
          <w:rFonts w:asciiTheme="minorHAnsi" w:hAnsiTheme="minorHAnsi" w:cstheme="minorHAnsi"/>
        </w:rPr>
        <w:t xml:space="preserve">, pentru ca </w:t>
      </w:r>
      <w:r w:rsidR="001216CA" w:rsidRPr="00165C7F">
        <w:rPr>
          <w:rFonts w:asciiTheme="minorHAnsi" w:hAnsiTheme="minorHAnsi" w:cstheme="minorHAnsi"/>
        </w:rPr>
        <w:t>educația să reprezinte fundația solidă pentru o societate democratică și modernă, trebuie să existe o viziune coerentă</w:t>
      </w:r>
      <w:r w:rsidR="00EB197D" w:rsidRPr="00165C7F">
        <w:rPr>
          <w:rFonts w:asciiTheme="minorHAnsi" w:hAnsiTheme="minorHAnsi" w:cstheme="minorHAnsi"/>
        </w:rPr>
        <w:t>, care sa reu</w:t>
      </w:r>
      <w:r w:rsidR="001216CA" w:rsidRPr="00165C7F">
        <w:rPr>
          <w:rFonts w:asciiTheme="minorHAnsi" w:hAnsiTheme="minorHAnsi" w:cstheme="minorHAnsi"/>
        </w:rPr>
        <w:t>nească soluț</w:t>
      </w:r>
      <w:r w:rsidR="00EB197D" w:rsidRPr="00165C7F">
        <w:rPr>
          <w:rFonts w:asciiTheme="minorHAnsi" w:hAnsiTheme="minorHAnsi" w:cstheme="minorHAnsi"/>
        </w:rPr>
        <w:t xml:space="preserve">iile </w:t>
      </w:r>
      <w:r w:rsidR="001216CA" w:rsidRPr="00165C7F">
        <w:rPr>
          <w:rFonts w:asciiTheme="minorHAnsi" w:hAnsiTheme="minorHAnsi" w:cstheme="minorHAnsi"/>
        </w:rPr>
        <w:t>la provocarile actuale, precum ș</w:t>
      </w:r>
      <w:r w:rsidR="00EB197D" w:rsidRPr="00165C7F">
        <w:rPr>
          <w:rFonts w:asciiTheme="minorHAnsi" w:hAnsiTheme="minorHAnsi" w:cstheme="minorHAnsi"/>
        </w:rPr>
        <w:t xml:space="preserve">i strategia pentru adaptarea la viitor. </w:t>
      </w:r>
      <w:r w:rsidR="00295731" w:rsidRPr="00165C7F">
        <w:rPr>
          <w:rFonts w:asciiTheme="minorHAnsi" w:hAnsiTheme="minorHAnsi" w:cstheme="minorHAnsi"/>
        </w:rPr>
        <w:t>Baza de plecare pentru construcția î</w:t>
      </w:r>
      <w:r w:rsidR="00EB197D" w:rsidRPr="00165C7F">
        <w:rPr>
          <w:rFonts w:asciiTheme="minorHAnsi" w:hAnsiTheme="minorHAnsi" w:cstheme="minorHAnsi"/>
        </w:rPr>
        <w:t xml:space="preserve">n </w:t>
      </w:r>
      <w:r w:rsidR="001216CA" w:rsidRPr="00165C7F">
        <w:rPr>
          <w:rFonts w:asciiTheme="minorHAnsi" w:hAnsiTheme="minorHAnsi" w:cstheme="minorHAnsi"/>
        </w:rPr>
        <w:t>educație</w:t>
      </w:r>
      <w:r w:rsidR="00295731" w:rsidRPr="00165C7F">
        <w:rPr>
          <w:rFonts w:asciiTheme="minorHAnsi" w:hAnsiTheme="minorHAnsi" w:cstheme="minorHAnsi"/>
        </w:rPr>
        <w:t>,</w:t>
      </w:r>
      <w:r w:rsidR="00EB197D" w:rsidRPr="00165C7F">
        <w:rPr>
          <w:rFonts w:asciiTheme="minorHAnsi" w:hAnsiTheme="minorHAnsi" w:cstheme="minorHAnsi"/>
        </w:rPr>
        <w:t xml:space="preserve"> pentru perioada 2021-2024</w:t>
      </w:r>
      <w:r w:rsidR="00295731" w:rsidRPr="00165C7F">
        <w:rPr>
          <w:rFonts w:asciiTheme="minorHAnsi" w:hAnsiTheme="minorHAnsi" w:cstheme="minorHAnsi"/>
        </w:rPr>
        <w:t>, este operaționalizarea ș</w:t>
      </w:r>
      <w:r w:rsidR="00EB197D" w:rsidRPr="00165C7F">
        <w:rPr>
          <w:rFonts w:asciiTheme="minorHAnsi" w:hAnsiTheme="minorHAnsi" w:cstheme="minorHAnsi"/>
        </w:rPr>
        <w:t xml:space="preserve">i implementarea proiectului </w:t>
      </w:r>
      <w:r w:rsidR="00482E77" w:rsidRPr="00165C7F">
        <w:rPr>
          <w:rFonts w:asciiTheme="minorHAnsi" w:hAnsiTheme="minorHAnsi" w:cstheme="minorHAnsi"/>
          <w:i/>
        </w:rPr>
        <w:t>România</w:t>
      </w:r>
      <w:r w:rsidR="00295731" w:rsidRPr="00165C7F">
        <w:rPr>
          <w:rFonts w:asciiTheme="minorHAnsi" w:hAnsiTheme="minorHAnsi" w:cstheme="minorHAnsi"/>
          <w:i/>
        </w:rPr>
        <w:t xml:space="preserve"> Educată</w:t>
      </w:r>
      <w:r w:rsidR="00EB197D" w:rsidRPr="00165C7F">
        <w:rPr>
          <w:rFonts w:asciiTheme="minorHAnsi" w:hAnsiTheme="minorHAnsi" w:cstheme="minorHAnsi"/>
        </w:rPr>
        <w:t>, acest deziderat fiind inc</w:t>
      </w:r>
      <w:r w:rsidR="00295731" w:rsidRPr="00165C7F">
        <w:rPr>
          <w:rFonts w:asciiTheme="minorHAnsi" w:hAnsiTheme="minorHAnsi" w:cstheme="minorHAnsi"/>
        </w:rPr>
        <w:t>lus și î</w:t>
      </w:r>
      <w:r w:rsidR="00EB197D" w:rsidRPr="00165C7F">
        <w:rPr>
          <w:rFonts w:asciiTheme="minorHAnsi" w:hAnsiTheme="minorHAnsi" w:cstheme="minorHAnsi"/>
        </w:rPr>
        <w:t xml:space="preserve">n Strategia </w:t>
      </w:r>
      <w:r w:rsidR="00295731" w:rsidRPr="00165C7F">
        <w:rPr>
          <w:rFonts w:asciiTheme="minorHAnsi" w:hAnsiTheme="minorHAnsi" w:cstheme="minorHAnsi"/>
        </w:rPr>
        <w:t>Națională</w:t>
      </w:r>
      <w:r w:rsidR="00EB197D" w:rsidRPr="00165C7F">
        <w:rPr>
          <w:rFonts w:asciiTheme="minorHAnsi" w:hAnsiTheme="minorHAnsi" w:cstheme="minorHAnsi"/>
        </w:rPr>
        <w:t xml:space="preserve"> de Aparare a </w:t>
      </w:r>
      <w:r w:rsidR="00295731" w:rsidRPr="00165C7F">
        <w:rPr>
          <w:rFonts w:asciiTheme="minorHAnsi" w:hAnsiTheme="minorHAnsi" w:cstheme="minorHAnsi"/>
        </w:rPr>
        <w:t>Ță</w:t>
      </w:r>
      <w:r w:rsidR="00EB197D" w:rsidRPr="00165C7F">
        <w:rPr>
          <w:rFonts w:asciiTheme="minorHAnsi" w:hAnsiTheme="minorHAnsi" w:cstheme="minorHAnsi"/>
        </w:rPr>
        <w:t>r</w:t>
      </w:r>
      <w:r w:rsidR="00295731" w:rsidRPr="00165C7F">
        <w:rPr>
          <w:rFonts w:asciiTheme="minorHAnsi" w:hAnsiTheme="minorHAnsi" w:cstheme="minorHAnsi"/>
        </w:rPr>
        <w:t>ii, adoptată</w:t>
      </w:r>
      <w:r w:rsidR="00482E77" w:rsidRPr="00165C7F">
        <w:rPr>
          <w:rFonts w:asciiTheme="minorHAnsi" w:hAnsiTheme="minorHAnsi" w:cstheme="minorHAnsi"/>
        </w:rPr>
        <w:t xml:space="preserve"> de Parlamentul Român</w:t>
      </w:r>
      <w:r w:rsidR="00EB197D" w:rsidRPr="00165C7F">
        <w:rPr>
          <w:rFonts w:asciiTheme="minorHAnsi" w:hAnsiTheme="minorHAnsi" w:cstheme="minorHAnsi"/>
        </w:rPr>
        <w:t>iei.</w:t>
      </w:r>
    </w:p>
    <w:p w14:paraId="468A2BBA" w14:textId="77777777" w:rsidR="00EB197D" w:rsidRPr="00165C7F" w:rsidRDefault="00EB197D" w:rsidP="00165C7F">
      <w:pPr>
        <w:autoSpaceDE w:val="0"/>
        <w:autoSpaceDN w:val="0"/>
        <w:adjustRightInd w:val="0"/>
        <w:spacing w:after="0" w:line="360" w:lineRule="auto"/>
        <w:ind w:firstLine="708"/>
        <w:jc w:val="both"/>
        <w:rPr>
          <w:rFonts w:asciiTheme="minorHAnsi" w:hAnsiTheme="minorHAnsi" w:cstheme="minorHAnsi"/>
          <w:bCs/>
          <w:i/>
        </w:rPr>
      </w:pPr>
      <w:r w:rsidRPr="00165C7F">
        <w:rPr>
          <w:rFonts w:asciiTheme="minorHAnsi" w:hAnsiTheme="minorHAnsi" w:cstheme="minorHAnsi"/>
          <w:bCs/>
        </w:rPr>
        <w:t>Legea organică în domeniul sistemului de învățământ preuniversitar, Legea Educației Naționale Nr. 1/2011, cu modificările și completările ulterioare precizează faptul că:</w:t>
      </w:r>
      <w:r w:rsidRPr="00165C7F">
        <w:rPr>
          <w:rFonts w:asciiTheme="minorHAnsi" w:hAnsiTheme="minorHAnsi" w:cstheme="minorHAnsi"/>
        </w:rPr>
        <w:t xml:space="preserve"> </w:t>
      </w:r>
      <w:r w:rsidRPr="00165C7F">
        <w:rPr>
          <w:rFonts w:asciiTheme="minorHAnsi" w:hAnsiTheme="minorHAnsi" w:cstheme="minorHAnsi"/>
          <w:i/>
        </w:rPr>
        <w:t>Legea are ca viziune promovarea unui învățământ orientat pe valori, creativitate, capacități cognitive, capacități volitive și capacități acționale, cunoștințe fundamentale și cunoștințe, competențe și abilități de utilitate directă, în profesie și în societate. Misiunea asumată de lege este de formare, prin educație, a infrastructurii mentale a societății românești, în acord cu noile cerințe, derivate din statutul României de țară membră a Uniunii Europene și din funcționarea în contextul globalizării, și de generare sustenabilă a unei resurse umane naționale înalt competitive, capabilă să funcționeze eficient în societatea actuală și viitoare (art. 2 din LEN).</w:t>
      </w:r>
    </w:p>
    <w:p w14:paraId="4AB61681" w14:textId="05D76F47" w:rsidR="00EB197D" w:rsidRPr="00165C7F" w:rsidRDefault="00EB197D" w:rsidP="00165C7F">
      <w:pPr>
        <w:spacing w:after="0" w:line="360" w:lineRule="auto"/>
        <w:ind w:firstLine="708"/>
        <w:jc w:val="both"/>
        <w:rPr>
          <w:rFonts w:asciiTheme="minorHAnsi" w:hAnsiTheme="minorHAnsi" w:cstheme="minorHAnsi"/>
        </w:rPr>
      </w:pPr>
      <w:r w:rsidRPr="00165C7F">
        <w:rPr>
          <w:rFonts w:asciiTheme="minorHAnsi" w:hAnsiTheme="minorHAnsi" w:cstheme="minorHAnsi"/>
        </w:rPr>
        <w:lastRenderedPageBreak/>
        <w:t xml:space="preserve">Pandemia generata de virusul SARS-CoV-2 a fortat trecerea </w:t>
      </w:r>
      <w:r w:rsidR="001216CA" w:rsidRPr="00165C7F">
        <w:rPr>
          <w:rFonts w:asciiTheme="minorHAnsi" w:hAnsiTheme="minorHAnsi" w:cstheme="minorHAnsi"/>
        </w:rPr>
        <w:t>educație</w:t>
      </w:r>
      <w:r w:rsidRPr="00165C7F">
        <w:rPr>
          <w:rFonts w:asciiTheme="minorHAnsi" w:hAnsiTheme="minorHAnsi" w:cstheme="minorHAnsi"/>
        </w:rPr>
        <w:t xml:space="preserve">i in mediul online si a adus in prim-plan nevoia de a accelera o serie de reforme structurale - digitalizarea, personalizarea </w:t>
      </w:r>
      <w:r w:rsidR="001216CA" w:rsidRPr="00165C7F">
        <w:rPr>
          <w:rFonts w:asciiTheme="minorHAnsi" w:hAnsiTheme="minorHAnsi" w:cstheme="minorHAnsi"/>
        </w:rPr>
        <w:t>educație</w:t>
      </w:r>
      <w:r w:rsidRPr="00165C7F">
        <w:rPr>
          <w:rFonts w:asciiTheme="minorHAnsi" w:hAnsiTheme="minorHAnsi" w:cstheme="minorHAnsi"/>
        </w:rPr>
        <w:t>i, debirocratizarea, structurarea si adecvarea curriculumului, concentrarea pe competente-cheie si adaptarea la cerintele actuale ale unei societati aflate in transformare accelerata. De asemenea, pandemia a facut si mai vizibile clivajele intre diversele medii sociale. Este necesara pregatirea imediata a revenirii la scoala post-pandemie.</w:t>
      </w:r>
    </w:p>
    <w:p w14:paraId="275F7A09" w14:textId="4C20C62B" w:rsidR="00DA21A2" w:rsidRPr="00165C7F" w:rsidRDefault="00295731" w:rsidP="00165C7F">
      <w:pPr>
        <w:spacing w:after="0" w:line="360" w:lineRule="auto"/>
        <w:ind w:firstLine="708"/>
        <w:jc w:val="both"/>
        <w:rPr>
          <w:rFonts w:asciiTheme="minorHAnsi" w:hAnsiTheme="minorHAnsi" w:cstheme="minorHAnsi"/>
          <w:b/>
        </w:rPr>
      </w:pPr>
      <w:r w:rsidRPr="00165C7F">
        <w:rPr>
          <w:rFonts w:asciiTheme="minorHAnsi" w:hAnsiTheme="minorHAnsi" w:cstheme="minorHAnsi"/>
          <w:b/>
        </w:rPr>
        <w:t>Astfel se impun obiective de</w:t>
      </w:r>
      <w:r w:rsidR="00EB197D" w:rsidRPr="00165C7F">
        <w:rPr>
          <w:rFonts w:asciiTheme="minorHAnsi" w:hAnsiTheme="minorHAnsi" w:cstheme="minorHAnsi"/>
          <w:b/>
        </w:rPr>
        <w:t xml:space="preserve"> reglementare a sistemului</w:t>
      </w:r>
      <w:bookmarkStart w:id="1" w:name="A2778"/>
      <w:bookmarkEnd w:id="1"/>
      <w:r w:rsidRPr="00165C7F">
        <w:rPr>
          <w:rFonts w:asciiTheme="minorHAnsi" w:hAnsiTheme="minorHAnsi" w:cstheme="minorHAnsi"/>
          <w:b/>
        </w:rPr>
        <w:t>, cum ar fi:</w:t>
      </w:r>
    </w:p>
    <w:p w14:paraId="4D1EB573" w14:textId="77777777" w:rsidR="00B3531A" w:rsidRPr="00165C7F" w:rsidRDefault="00EB197D" w:rsidP="00165C7F">
      <w:pPr>
        <w:pStyle w:val="ListParagraph"/>
        <w:numPr>
          <w:ilvl w:val="0"/>
          <w:numId w:val="4"/>
        </w:numPr>
        <w:tabs>
          <w:tab w:val="left" w:pos="1134"/>
        </w:tabs>
        <w:spacing w:after="0" w:line="360" w:lineRule="auto"/>
        <w:ind w:left="0" w:firstLine="709"/>
        <w:jc w:val="both"/>
        <w:rPr>
          <w:rFonts w:asciiTheme="minorHAnsi" w:hAnsiTheme="minorHAnsi" w:cstheme="minorHAnsi"/>
        </w:rPr>
      </w:pPr>
      <w:r w:rsidRPr="00165C7F">
        <w:rPr>
          <w:rFonts w:asciiTheme="minorHAnsi" w:hAnsiTheme="minorHAnsi" w:cstheme="minorHAnsi"/>
        </w:rPr>
        <w:t xml:space="preserve">Revizuirea cadrului normativ </w:t>
      </w:r>
      <w:r w:rsidR="00295731" w:rsidRPr="00165C7F">
        <w:rPr>
          <w:rFonts w:asciiTheme="minorHAnsi" w:hAnsiTheme="minorHAnsi" w:cstheme="minorHAnsi"/>
        </w:rPr>
        <w:t>național pentru a oferi coerență, predictibilitate ș</w:t>
      </w:r>
      <w:r w:rsidRPr="00165C7F">
        <w:rPr>
          <w:rFonts w:asciiTheme="minorHAnsi" w:hAnsiTheme="minorHAnsi" w:cstheme="minorHAnsi"/>
        </w:rPr>
        <w:t>i stabilitate sistemului care s</w:t>
      </w:r>
      <w:r w:rsidR="00295731" w:rsidRPr="00165C7F">
        <w:rPr>
          <w:rFonts w:asciiTheme="minorHAnsi" w:hAnsiTheme="minorHAnsi" w:cstheme="minorHAnsi"/>
        </w:rPr>
        <w:t>ă</w:t>
      </w:r>
      <w:r w:rsidRPr="00165C7F">
        <w:rPr>
          <w:rFonts w:asciiTheme="minorHAnsi" w:hAnsiTheme="minorHAnsi" w:cstheme="minorHAnsi"/>
        </w:rPr>
        <w:t xml:space="preserve"> garanteze preluarea drepturilor c</w:t>
      </w:r>
      <w:r w:rsidR="00295731" w:rsidRPr="00165C7F">
        <w:rPr>
          <w:rFonts w:asciiTheme="minorHAnsi" w:hAnsiTheme="minorHAnsi" w:cstheme="minorHAnsi"/>
        </w:rPr>
        <w:t>âștigate, cat și debirocratizarea î</w:t>
      </w:r>
      <w:r w:rsidRPr="00165C7F">
        <w:rPr>
          <w:rFonts w:asciiTheme="minorHAnsi" w:hAnsiTheme="minorHAnsi" w:cstheme="minorHAnsi"/>
        </w:rPr>
        <w:t>n v</w:t>
      </w:r>
      <w:r w:rsidR="00295731" w:rsidRPr="00165C7F">
        <w:rPr>
          <w:rFonts w:asciiTheme="minorHAnsi" w:hAnsiTheme="minorHAnsi" w:cstheme="minorHAnsi"/>
        </w:rPr>
        <w:t>ederea ușurării procesului de înființare de unitati școlare preuniversitare. Reforma carierei didactice. Regândirea și flexibilizarea formă</w:t>
      </w:r>
      <w:r w:rsidRPr="00165C7F">
        <w:rPr>
          <w:rFonts w:asciiTheme="minorHAnsi" w:hAnsiTheme="minorHAnsi" w:cstheme="minorHAnsi"/>
        </w:rPr>
        <w:t xml:space="preserve">rii </w:t>
      </w:r>
      <w:r w:rsidR="00295731" w:rsidRPr="00165C7F">
        <w:rPr>
          <w:rFonts w:asciiTheme="minorHAnsi" w:hAnsiTheme="minorHAnsi" w:cstheme="minorHAnsi"/>
        </w:rPr>
        <w:t>iniț</w:t>
      </w:r>
      <w:r w:rsidRPr="00165C7F">
        <w:rPr>
          <w:rFonts w:asciiTheme="minorHAnsi" w:hAnsiTheme="minorHAnsi" w:cstheme="minorHAnsi"/>
        </w:rPr>
        <w:t>iale pe baze solide, mai ales prin activit</w:t>
      </w:r>
      <w:r w:rsidR="00295731" w:rsidRPr="00165C7F">
        <w:rPr>
          <w:rFonts w:asciiTheme="minorHAnsi" w:hAnsiTheme="minorHAnsi" w:cstheme="minorHAnsi"/>
        </w:rPr>
        <w:t>ăți practice la clasă, sub î</w:t>
      </w:r>
      <w:r w:rsidRPr="00165C7F">
        <w:rPr>
          <w:rFonts w:asciiTheme="minorHAnsi" w:hAnsiTheme="minorHAnsi" w:cstheme="minorHAnsi"/>
        </w:rPr>
        <w:t xml:space="preserve">ndrumarea unor mentori </w:t>
      </w:r>
      <w:r w:rsidR="00295731" w:rsidRPr="00165C7F">
        <w:rPr>
          <w:rFonts w:asciiTheme="minorHAnsi" w:hAnsiTheme="minorHAnsi" w:cstheme="minorHAnsi"/>
        </w:rPr>
        <w:t>cu experiență, dar și modele de bună practică din țara și din stră</w:t>
      </w:r>
      <w:r w:rsidRPr="00165C7F">
        <w:rPr>
          <w:rFonts w:asciiTheme="minorHAnsi" w:hAnsiTheme="minorHAnsi" w:cstheme="minorHAnsi"/>
        </w:rPr>
        <w:t>in</w:t>
      </w:r>
      <w:r w:rsidR="00295731" w:rsidRPr="00165C7F">
        <w:rPr>
          <w:rFonts w:asciiTheme="minorHAnsi" w:hAnsiTheme="minorHAnsi" w:cstheme="minorHAnsi"/>
        </w:rPr>
        <w:t>ătate; formarea continuă</w:t>
      </w:r>
      <w:r w:rsidRPr="00165C7F">
        <w:rPr>
          <w:rFonts w:asciiTheme="minorHAnsi" w:hAnsiTheme="minorHAnsi" w:cstheme="minorHAnsi"/>
        </w:rPr>
        <w:t xml:space="preserve"> se va corela cu nevoile de la nivel </w:t>
      </w:r>
      <w:r w:rsidR="00295731" w:rsidRPr="00165C7F">
        <w:rPr>
          <w:rFonts w:asciiTheme="minorHAnsi" w:hAnsiTheme="minorHAnsi" w:cstheme="minorHAnsi"/>
        </w:rPr>
        <w:t>național</w:t>
      </w:r>
      <w:r w:rsidRPr="00165C7F">
        <w:rPr>
          <w:rFonts w:asciiTheme="minorHAnsi" w:hAnsiTheme="minorHAnsi" w:cstheme="minorHAnsi"/>
        </w:rPr>
        <w:t xml:space="preserve"> si comunitar. Implementarea unor politici meritocratice de salarizare. Schimbarea modului de </w:t>
      </w:r>
      <w:r w:rsidR="00295731" w:rsidRPr="00165C7F">
        <w:rPr>
          <w:rFonts w:asciiTheme="minorHAnsi" w:hAnsiTheme="minorHAnsi" w:cstheme="minorHAnsi"/>
        </w:rPr>
        <w:t>evoluție</w:t>
      </w:r>
      <w:r w:rsidRPr="00165C7F">
        <w:rPr>
          <w:rFonts w:asciiTheme="minorHAnsi" w:hAnsiTheme="minorHAnsi" w:cstheme="minorHAnsi"/>
        </w:rPr>
        <w:t xml:space="preserve"> in cariera si diversificarea profilurilor profesionale, in ideea stimularii abordarilor trans- si inter-disciplinare;</w:t>
      </w:r>
      <w:bookmarkStart w:id="2" w:name="A2779"/>
      <w:bookmarkStart w:id="3" w:name="A2780"/>
      <w:bookmarkEnd w:id="2"/>
      <w:bookmarkEnd w:id="3"/>
    </w:p>
    <w:p w14:paraId="2A8999D8" w14:textId="77777777" w:rsidR="00B3531A" w:rsidRPr="00165C7F" w:rsidRDefault="00EB197D" w:rsidP="00165C7F">
      <w:pPr>
        <w:pStyle w:val="ListParagraph"/>
        <w:numPr>
          <w:ilvl w:val="0"/>
          <w:numId w:val="4"/>
        </w:numPr>
        <w:tabs>
          <w:tab w:val="left" w:pos="1134"/>
        </w:tabs>
        <w:spacing w:after="0" w:line="360" w:lineRule="auto"/>
        <w:ind w:left="0" w:firstLine="709"/>
        <w:jc w:val="both"/>
        <w:rPr>
          <w:rFonts w:asciiTheme="minorHAnsi" w:hAnsiTheme="minorHAnsi" w:cstheme="minorHAnsi"/>
        </w:rPr>
      </w:pPr>
      <w:r w:rsidRPr="00165C7F">
        <w:rPr>
          <w:rFonts w:asciiTheme="minorHAnsi" w:hAnsiTheme="minorHAnsi" w:cstheme="minorHAnsi"/>
        </w:rPr>
        <w:t xml:space="preserve">Crearea unui sistem coerent de evaluare a sistemului de </w:t>
      </w:r>
      <w:r w:rsidR="001216CA" w:rsidRPr="00165C7F">
        <w:rPr>
          <w:rFonts w:asciiTheme="minorHAnsi" w:hAnsiTheme="minorHAnsi" w:cstheme="minorHAnsi"/>
        </w:rPr>
        <w:t>educație</w:t>
      </w:r>
      <w:r w:rsidR="00295731" w:rsidRPr="00165C7F">
        <w:rPr>
          <w:rFonts w:asciiTheme="minorHAnsi" w:hAnsiTheme="minorHAnsi" w:cstheme="minorHAnsi"/>
        </w:rPr>
        <w:t>, atât la nivel central, câ</w:t>
      </w:r>
      <w:r w:rsidRPr="00165C7F">
        <w:rPr>
          <w:rFonts w:asciiTheme="minorHAnsi" w:hAnsiTheme="minorHAnsi" w:cstheme="minorHAnsi"/>
        </w:rPr>
        <w:t xml:space="preserve">t </w:t>
      </w:r>
      <w:r w:rsidR="00295731" w:rsidRPr="00165C7F">
        <w:rPr>
          <w:rFonts w:asciiTheme="minorHAnsi" w:hAnsiTheme="minorHAnsi" w:cstheme="minorHAnsi"/>
        </w:rPr>
        <w:t>ș</w:t>
      </w:r>
      <w:r w:rsidRPr="00165C7F">
        <w:rPr>
          <w:rFonts w:asciiTheme="minorHAnsi" w:hAnsiTheme="minorHAnsi" w:cstheme="minorHAnsi"/>
        </w:rPr>
        <w:t xml:space="preserve">i local, </w:t>
      </w:r>
      <w:r w:rsidR="00295731" w:rsidRPr="00165C7F">
        <w:rPr>
          <w:rFonts w:asciiTheme="minorHAnsi" w:hAnsiTheme="minorHAnsi" w:cstheme="minorHAnsi"/>
        </w:rPr>
        <w:t>ș</w:t>
      </w:r>
      <w:r w:rsidRPr="00165C7F">
        <w:rPr>
          <w:rFonts w:asciiTheme="minorHAnsi" w:hAnsiTheme="minorHAnsi" w:cstheme="minorHAnsi"/>
        </w:rPr>
        <w:t>i corelarea cu sistemul de finan</w:t>
      </w:r>
      <w:r w:rsidR="00295731" w:rsidRPr="00165C7F">
        <w:rPr>
          <w:rFonts w:asciiTheme="minorHAnsi" w:hAnsiTheme="minorHAnsi" w:cstheme="minorHAnsi"/>
        </w:rPr>
        <w:t>ț</w:t>
      </w:r>
      <w:r w:rsidRPr="00165C7F">
        <w:rPr>
          <w:rFonts w:asciiTheme="minorHAnsi" w:hAnsiTheme="minorHAnsi" w:cstheme="minorHAnsi"/>
        </w:rPr>
        <w:t>are; Corelarea sistemului de evaluare la programele de evaluare standardizate inter</w:t>
      </w:r>
      <w:r w:rsidR="00295731" w:rsidRPr="00165C7F">
        <w:rPr>
          <w:rFonts w:asciiTheme="minorHAnsi" w:hAnsiTheme="minorHAnsi" w:cstheme="minorHAnsi"/>
        </w:rPr>
        <w:t>național, care au scopul de a măsura cât de bine sunt pregatiți elevii să</w:t>
      </w:r>
      <w:r w:rsidRPr="00165C7F">
        <w:rPr>
          <w:rFonts w:asciiTheme="minorHAnsi" w:hAnsiTheme="minorHAnsi" w:cstheme="minorHAnsi"/>
        </w:rPr>
        <w:t xml:space="preserve"> f</w:t>
      </w:r>
      <w:r w:rsidR="00295731" w:rsidRPr="00165C7F">
        <w:rPr>
          <w:rFonts w:asciiTheme="minorHAnsi" w:hAnsiTheme="minorHAnsi" w:cstheme="minorHAnsi"/>
        </w:rPr>
        <w:t>acă</w:t>
      </w:r>
      <w:r w:rsidRPr="00165C7F">
        <w:rPr>
          <w:rFonts w:asciiTheme="minorHAnsi" w:hAnsiTheme="minorHAnsi" w:cstheme="minorHAnsi"/>
        </w:rPr>
        <w:t xml:space="preserve"> fa</w:t>
      </w:r>
      <w:r w:rsidR="00295731" w:rsidRPr="00165C7F">
        <w:rPr>
          <w:rFonts w:asciiTheme="minorHAnsi" w:hAnsiTheme="minorHAnsi" w:cstheme="minorHAnsi"/>
        </w:rPr>
        <w:t>ță</w:t>
      </w:r>
      <w:r w:rsidRPr="00165C7F">
        <w:rPr>
          <w:rFonts w:asciiTheme="minorHAnsi" w:hAnsiTheme="minorHAnsi" w:cstheme="minorHAnsi"/>
        </w:rPr>
        <w:t xml:space="preserve"> provoc</w:t>
      </w:r>
      <w:r w:rsidR="00295731" w:rsidRPr="00165C7F">
        <w:rPr>
          <w:rFonts w:asciiTheme="minorHAnsi" w:hAnsiTheme="minorHAnsi" w:cstheme="minorHAnsi"/>
        </w:rPr>
        <w:t>ă</w:t>
      </w:r>
      <w:r w:rsidRPr="00165C7F">
        <w:rPr>
          <w:rFonts w:asciiTheme="minorHAnsi" w:hAnsiTheme="minorHAnsi" w:cstheme="minorHAnsi"/>
        </w:rPr>
        <w:t>rilor vie</w:t>
      </w:r>
      <w:r w:rsidR="00295731" w:rsidRPr="00165C7F">
        <w:rPr>
          <w:rFonts w:asciiTheme="minorHAnsi" w:hAnsiTheme="minorHAnsi" w:cstheme="minorHAnsi"/>
        </w:rPr>
        <w:t>ț</w:t>
      </w:r>
      <w:r w:rsidRPr="00165C7F">
        <w:rPr>
          <w:rFonts w:asciiTheme="minorHAnsi" w:hAnsiTheme="minorHAnsi" w:cstheme="minorHAnsi"/>
        </w:rPr>
        <w:t>ii active sau vie</w:t>
      </w:r>
      <w:r w:rsidR="00295731" w:rsidRPr="00165C7F">
        <w:rPr>
          <w:rFonts w:asciiTheme="minorHAnsi" w:hAnsiTheme="minorHAnsi" w:cstheme="minorHAnsi"/>
        </w:rPr>
        <w:t>ț</w:t>
      </w:r>
      <w:r w:rsidRPr="00165C7F">
        <w:rPr>
          <w:rFonts w:asciiTheme="minorHAnsi" w:hAnsiTheme="minorHAnsi" w:cstheme="minorHAnsi"/>
        </w:rPr>
        <w:t>ii educa</w:t>
      </w:r>
      <w:r w:rsidR="00295731" w:rsidRPr="00165C7F">
        <w:rPr>
          <w:rFonts w:asciiTheme="minorHAnsi" w:hAnsiTheme="minorHAnsi" w:cstheme="minorHAnsi"/>
        </w:rPr>
        <w:t>ț</w:t>
      </w:r>
      <w:r w:rsidRPr="00165C7F">
        <w:rPr>
          <w:rFonts w:asciiTheme="minorHAnsi" w:hAnsiTheme="minorHAnsi" w:cstheme="minorHAnsi"/>
        </w:rPr>
        <w:t>ionale;</w:t>
      </w:r>
      <w:bookmarkStart w:id="4" w:name="A2781"/>
      <w:bookmarkEnd w:id="4"/>
    </w:p>
    <w:p w14:paraId="5D8FDD17" w14:textId="77777777" w:rsidR="00B3531A" w:rsidRPr="00165C7F" w:rsidRDefault="00EB197D" w:rsidP="00165C7F">
      <w:pPr>
        <w:pStyle w:val="ListParagraph"/>
        <w:numPr>
          <w:ilvl w:val="0"/>
          <w:numId w:val="4"/>
        </w:numPr>
        <w:tabs>
          <w:tab w:val="left" w:pos="1134"/>
        </w:tabs>
        <w:spacing w:after="0" w:line="360" w:lineRule="auto"/>
        <w:ind w:left="0" w:firstLine="709"/>
        <w:jc w:val="both"/>
        <w:rPr>
          <w:rFonts w:asciiTheme="minorHAnsi" w:hAnsiTheme="minorHAnsi" w:cstheme="minorHAnsi"/>
        </w:rPr>
      </w:pPr>
      <w:r w:rsidRPr="00165C7F">
        <w:rPr>
          <w:rFonts w:asciiTheme="minorHAnsi" w:hAnsiTheme="minorHAnsi" w:cstheme="minorHAnsi"/>
        </w:rPr>
        <w:t xml:space="preserve">Digitalizarea procesului </w:t>
      </w:r>
      <w:r w:rsidR="00295731" w:rsidRPr="00165C7F">
        <w:rPr>
          <w:rFonts w:asciiTheme="minorHAnsi" w:hAnsiTheme="minorHAnsi" w:cstheme="minorHAnsi"/>
        </w:rPr>
        <w:t>educațional ș</w:t>
      </w:r>
      <w:r w:rsidRPr="00165C7F">
        <w:rPr>
          <w:rFonts w:asciiTheme="minorHAnsi" w:hAnsiTheme="minorHAnsi" w:cstheme="minorHAnsi"/>
        </w:rPr>
        <w:t>i inte</w:t>
      </w:r>
      <w:r w:rsidR="00295731" w:rsidRPr="00165C7F">
        <w:rPr>
          <w:rFonts w:asciiTheme="minorHAnsi" w:hAnsiTheme="minorHAnsi" w:cstheme="minorHAnsi"/>
        </w:rPr>
        <w:t>rconectarea bazelor de date, atâ</w:t>
      </w:r>
      <w:r w:rsidRPr="00165C7F">
        <w:rPr>
          <w:rFonts w:asciiTheme="minorHAnsi" w:hAnsiTheme="minorHAnsi" w:cstheme="minorHAnsi"/>
        </w:rPr>
        <w:t xml:space="preserve">t la nivel de sistem </w:t>
      </w:r>
      <w:r w:rsidR="00295731" w:rsidRPr="00165C7F">
        <w:rPr>
          <w:rFonts w:asciiTheme="minorHAnsi" w:hAnsiTheme="minorHAnsi" w:cstheme="minorHAnsi"/>
        </w:rPr>
        <w:t>educațional, cât și î</w:t>
      </w:r>
      <w:r w:rsidRPr="00165C7F">
        <w:rPr>
          <w:rFonts w:asciiTheme="minorHAnsi" w:hAnsiTheme="minorHAnsi" w:cstheme="minorHAnsi"/>
        </w:rPr>
        <w:t>n raport cu alte domenii, pentru a permite abordari integrate: WiFiCampus pen</w:t>
      </w:r>
      <w:r w:rsidR="00295731" w:rsidRPr="00165C7F">
        <w:rPr>
          <w:rFonts w:asciiTheme="minorHAnsi" w:hAnsiTheme="minorHAnsi" w:cstheme="minorHAnsi"/>
        </w:rPr>
        <w:t>tru toate ș</w:t>
      </w:r>
      <w:r w:rsidRPr="00165C7F">
        <w:rPr>
          <w:rFonts w:asciiTheme="minorHAnsi" w:hAnsiTheme="minorHAnsi" w:cstheme="minorHAnsi"/>
        </w:rPr>
        <w:t xml:space="preserve">colile de stat din </w:t>
      </w:r>
      <w:r w:rsidR="00482E77" w:rsidRPr="00165C7F">
        <w:rPr>
          <w:rFonts w:asciiTheme="minorHAnsi" w:hAnsiTheme="minorHAnsi" w:cstheme="minorHAnsi"/>
        </w:rPr>
        <w:t>România</w:t>
      </w:r>
      <w:r w:rsidR="00295731" w:rsidRPr="00165C7F">
        <w:rPr>
          <w:rFonts w:asciiTheme="minorHAnsi" w:hAnsiTheme="minorHAnsi" w:cstheme="minorHAnsi"/>
        </w:rPr>
        <w:t xml:space="preserve"> + Biblioteca Virtuala + î</w:t>
      </w:r>
      <w:r w:rsidRPr="00165C7F">
        <w:rPr>
          <w:rFonts w:asciiTheme="minorHAnsi" w:hAnsiTheme="minorHAnsi" w:cstheme="minorHAnsi"/>
        </w:rPr>
        <w:t>mbun</w:t>
      </w:r>
      <w:r w:rsidR="00295731" w:rsidRPr="00165C7F">
        <w:rPr>
          <w:rFonts w:asciiTheme="minorHAnsi" w:hAnsiTheme="minorHAnsi" w:cstheme="minorHAnsi"/>
        </w:rPr>
        <w:t>ătățirea competențelor digitale atât pentru elevi, câ</w:t>
      </w:r>
      <w:r w:rsidRPr="00165C7F">
        <w:rPr>
          <w:rFonts w:asciiTheme="minorHAnsi" w:hAnsiTheme="minorHAnsi" w:cstheme="minorHAnsi"/>
        </w:rPr>
        <w:t xml:space="preserve">t </w:t>
      </w:r>
      <w:r w:rsidR="00295731" w:rsidRPr="00165C7F">
        <w:rPr>
          <w:rFonts w:asciiTheme="minorHAnsi" w:hAnsiTheme="minorHAnsi" w:cstheme="minorHAnsi"/>
        </w:rPr>
        <w:t>ș</w:t>
      </w:r>
      <w:r w:rsidRPr="00165C7F">
        <w:rPr>
          <w:rFonts w:asciiTheme="minorHAnsi" w:hAnsiTheme="minorHAnsi" w:cstheme="minorHAnsi"/>
        </w:rPr>
        <w:t>i pentru profesori;</w:t>
      </w:r>
      <w:bookmarkStart w:id="5" w:name="A2782"/>
      <w:bookmarkEnd w:id="5"/>
    </w:p>
    <w:p w14:paraId="149AE0D0" w14:textId="77777777" w:rsidR="00B3531A" w:rsidRPr="00165C7F" w:rsidRDefault="00295731" w:rsidP="00165C7F">
      <w:pPr>
        <w:pStyle w:val="ListParagraph"/>
        <w:numPr>
          <w:ilvl w:val="0"/>
          <w:numId w:val="4"/>
        </w:numPr>
        <w:tabs>
          <w:tab w:val="left" w:pos="1134"/>
        </w:tabs>
        <w:spacing w:after="0" w:line="360" w:lineRule="auto"/>
        <w:ind w:left="0" w:firstLine="709"/>
        <w:jc w:val="both"/>
        <w:rPr>
          <w:rFonts w:asciiTheme="minorHAnsi" w:hAnsiTheme="minorHAnsi" w:cstheme="minorHAnsi"/>
        </w:rPr>
      </w:pPr>
      <w:r w:rsidRPr="00165C7F">
        <w:rPr>
          <w:rFonts w:asciiTheme="minorHAnsi" w:hAnsiTheme="minorHAnsi" w:cstheme="minorHAnsi"/>
        </w:rPr>
        <w:t>Programe de incluziune socială</w:t>
      </w:r>
      <w:r w:rsidR="00EB197D" w:rsidRPr="00165C7F">
        <w:rPr>
          <w:rFonts w:asciiTheme="minorHAnsi" w:hAnsiTheme="minorHAnsi" w:cstheme="minorHAnsi"/>
        </w:rPr>
        <w:t xml:space="preserve"> </w:t>
      </w:r>
      <w:r w:rsidRPr="00165C7F">
        <w:rPr>
          <w:rFonts w:asciiTheme="minorHAnsi" w:hAnsiTheme="minorHAnsi" w:cstheme="minorHAnsi"/>
        </w:rPr>
        <w:t>și oferirea de ș</w:t>
      </w:r>
      <w:r w:rsidR="00EB197D" w:rsidRPr="00165C7F">
        <w:rPr>
          <w:rFonts w:asciiTheme="minorHAnsi" w:hAnsiTheme="minorHAnsi" w:cstheme="minorHAnsi"/>
        </w:rPr>
        <w:t xml:space="preserve">anse egale la </w:t>
      </w:r>
      <w:r w:rsidR="001216CA" w:rsidRPr="00165C7F">
        <w:rPr>
          <w:rFonts w:asciiTheme="minorHAnsi" w:hAnsiTheme="minorHAnsi" w:cstheme="minorHAnsi"/>
        </w:rPr>
        <w:t>educație</w:t>
      </w:r>
      <w:r w:rsidRPr="00165C7F">
        <w:rPr>
          <w:rFonts w:asciiTheme="minorHAnsi" w:hAnsiTheme="minorHAnsi" w:cstheme="minorHAnsi"/>
        </w:rPr>
        <w:t xml:space="preserve"> pentru reducerea pără</w:t>
      </w:r>
      <w:r w:rsidR="00065349" w:rsidRPr="00165C7F">
        <w:rPr>
          <w:rFonts w:asciiTheme="minorHAnsi" w:hAnsiTheme="minorHAnsi" w:cstheme="minorHAnsi"/>
        </w:rPr>
        <w:t>sirii timpurii a școlii ș</w:t>
      </w:r>
      <w:r w:rsidR="00EB197D" w:rsidRPr="00165C7F">
        <w:rPr>
          <w:rFonts w:asciiTheme="minorHAnsi" w:hAnsiTheme="minorHAnsi" w:cstheme="minorHAnsi"/>
        </w:rPr>
        <w:t>i a analfabetismului functional;</w:t>
      </w:r>
      <w:bookmarkStart w:id="6" w:name="A2783"/>
      <w:bookmarkEnd w:id="6"/>
      <w:r w:rsidRPr="00165C7F">
        <w:rPr>
          <w:rFonts w:asciiTheme="minorHAnsi" w:hAnsiTheme="minorHAnsi" w:cstheme="minorHAnsi"/>
        </w:rPr>
        <w:t xml:space="preserve"> </w:t>
      </w:r>
      <w:r w:rsidR="00EB197D" w:rsidRPr="00165C7F">
        <w:rPr>
          <w:rFonts w:asciiTheme="minorHAnsi" w:hAnsiTheme="minorHAnsi" w:cstheme="minorHAnsi"/>
        </w:rPr>
        <w:t>Crearea unor rute complete pentru pro</w:t>
      </w:r>
      <w:r w:rsidR="005E52EC" w:rsidRPr="00165C7F">
        <w:rPr>
          <w:rFonts w:asciiTheme="minorHAnsi" w:hAnsiTheme="minorHAnsi" w:cstheme="minorHAnsi"/>
        </w:rPr>
        <w:t>filurile teoretic, profesional ș</w:t>
      </w:r>
      <w:r w:rsidR="00EB197D" w:rsidRPr="00165C7F">
        <w:rPr>
          <w:rFonts w:asciiTheme="minorHAnsi" w:hAnsiTheme="minorHAnsi" w:cstheme="minorHAnsi"/>
        </w:rPr>
        <w:t xml:space="preserve">i vocational, care sa includa toate nivelurile de calificare. </w:t>
      </w:r>
      <w:r w:rsidR="005E52EC" w:rsidRPr="00165C7F">
        <w:rPr>
          <w:rFonts w:asciiTheme="minorHAnsi" w:hAnsiTheme="minorHAnsi" w:cstheme="minorHAnsi"/>
        </w:rPr>
        <w:t>Învățământul</w:t>
      </w:r>
      <w:r w:rsidR="00EB197D" w:rsidRPr="00165C7F">
        <w:rPr>
          <w:rFonts w:asciiTheme="minorHAnsi" w:hAnsiTheme="minorHAnsi" w:cstheme="minorHAnsi"/>
        </w:rPr>
        <w:t xml:space="preserve"> profesional redevine un </w:t>
      </w:r>
      <w:r w:rsidR="005E52EC" w:rsidRPr="00165C7F">
        <w:rPr>
          <w:rFonts w:asciiTheme="minorHAnsi" w:hAnsiTheme="minorHAnsi" w:cstheme="minorHAnsi"/>
        </w:rPr>
        <w:t>nod esențial al legă</w:t>
      </w:r>
      <w:r w:rsidR="00EB197D" w:rsidRPr="00165C7F">
        <w:rPr>
          <w:rFonts w:asciiTheme="minorHAnsi" w:hAnsiTheme="minorHAnsi" w:cstheme="minorHAnsi"/>
        </w:rPr>
        <w:t xml:space="preserve">turii </w:t>
      </w:r>
      <w:r w:rsidR="001216CA" w:rsidRPr="00165C7F">
        <w:rPr>
          <w:rFonts w:asciiTheme="minorHAnsi" w:hAnsiTheme="minorHAnsi" w:cstheme="minorHAnsi"/>
        </w:rPr>
        <w:t>educație</w:t>
      </w:r>
      <w:r w:rsidR="00EB197D" w:rsidRPr="00165C7F">
        <w:rPr>
          <w:rFonts w:asciiTheme="minorHAnsi" w:hAnsiTheme="minorHAnsi" w:cstheme="minorHAnsi"/>
        </w:rPr>
        <w:t>i cu piata mun</w:t>
      </w:r>
      <w:r w:rsidR="005E52EC" w:rsidRPr="00165C7F">
        <w:rPr>
          <w:rFonts w:asciiTheme="minorHAnsi" w:hAnsiTheme="minorHAnsi" w:cstheme="minorHAnsi"/>
        </w:rPr>
        <w:t>cii, nemaifiind considerat o opțiune negativă a candidaț</w:t>
      </w:r>
      <w:r w:rsidR="00EB197D" w:rsidRPr="00165C7F">
        <w:rPr>
          <w:rFonts w:asciiTheme="minorHAnsi" w:hAnsiTheme="minorHAnsi" w:cstheme="minorHAnsi"/>
        </w:rPr>
        <w:t>ilor;</w:t>
      </w:r>
      <w:bookmarkStart w:id="7" w:name="A2784"/>
      <w:bookmarkEnd w:id="7"/>
      <w:r w:rsidRPr="00165C7F">
        <w:rPr>
          <w:rFonts w:asciiTheme="minorHAnsi" w:hAnsiTheme="minorHAnsi" w:cstheme="minorHAnsi"/>
        </w:rPr>
        <w:t xml:space="preserve"> </w:t>
      </w:r>
      <w:r w:rsidR="00EB197D" w:rsidRPr="00165C7F">
        <w:rPr>
          <w:rFonts w:asciiTheme="minorHAnsi" w:hAnsiTheme="minorHAnsi" w:cstheme="minorHAnsi"/>
        </w:rPr>
        <w:t>Profesi</w:t>
      </w:r>
      <w:r w:rsidR="005E52EC" w:rsidRPr="00165C7F">
        <w:rPr>
          <w:rFonts w:asciiTheme="minorHAnsi" w:hAnsiTheme="minorHAnsi" w:cstheme="minorHAnsi"/>
        </w:rPr>
        <w:t>onalizarea managementului unitaților ș</w:t>
      </w:r>
      <w:r w:rsidR="00EB197D" w:rsidRPr="00165C7F">
        <w:rPr>
          <w:rFonts w:asciiTheme="minorHAnsi" w:hAnsiTheme="minorHAnsi" w:cstheme="minorHAnsi"/>
        </w:rPr>
        <w:t xml:space="preserve">i institutiilor de </w:t>
      </w:r>
      <w:r w:rsidR="005E52EC" w:rsidRPr="00165C7F">
        <w:rPr>
          <w:rFonts w:asciiTheme="minorHAnsi" w:hAnsiTheme="minorHAnsi" w:cstheme="minorHAnsi"/>
        </w:rPr>
        <w:t>învățământ</w:t>
      </w:r>
      <w:r w:rsidR="00EB197D" w:rsidRPr="00165C7F">
        <w:rPr>
          <w:rFonts w:asciiTheme="minorHAnsi" w:hAnsiTheme="minorHAnsi" w:cstheme="minorHAnsi"/>
        </w:rPr>
        <w:t xml:space="preserve">, astfel </w:t>
      </w:r>
      <w:r w:rsidR="005E52EC" w:rsidRPr="00165C7F">
        <w:rPr>
          <w:rFonts w:asciiTheme="minorHAnsi" w:hAnsiTheme="minorHAnsi" w:cstheme="minorHAnsi"/>
        </w:rPr>
        <w:t>încât să</w:t>
      </w:r>
      <w:r w:rsidR="00EB197D" w:rsidRPr="00165C7F">
        <w:rPr>
          <w:rFonts w:asciiTheme="minorHAnsi" w:hAnsiTheme="minorHAnsi" w:cstheme="minorHAnsi"/>
        </w:rPr>
        <w:t xml:space="preserve"> se asigure stabilitatea,</w:t>
      </w:r>
      <w:r w:rsidR="005E52EC" w:rsidRPr="00165C7F">
        <w:rPr>
          <w:rFonts w:asciiTheme="minorHAnsi" w:hAnsiTheme="minorHAnsi" w:cstheme="minorHAnsi"/>
        </w:rPr>
        <w:t>coerența și competenț</w:t>
      </w:r>
      <w:r w:rsidR="00EB197D" w:rsidRPr="00165C7F">
        <w:rPr>
          <w:rFonts w:asciiTheme="minorHAnsi" w:hAnsiTheme="minorHAnsi" w:cstheme="minorHAnsi"/>
        </w:rPr>
        <w:t>a in procesul de conducere a acestora;</w:t>
      </w:r>
      <w:bookmarkStart w:id="8" w:name="A2785"/>
      <w:bookmarkEnd w:id="8"/>
    </w:p>
    <w:p w14:paraId="66D0C6C5" w14:textId="77777777" w:rsidR="00B3531A" w:rsidRPr="00165C7F" w:rsidRDefault="00EB197D" w:rsidP="00165C7F">
      <w:pPr>
        <w:pStyle w:val="ListParagraph"/>
        <w:numPr>
          <w:ilvl w:val="0"/>
          <w:numId w:val="4"/>
        </w:numPr>
        <w:tabs>
          <w:tab w:val="left" w:pos="1134"/>
        </w:tabs>
        <w:spacing w:after="0" w:line="360" w:lineRule="auto"/>
        <w:ind w:left="0" w:firstLine="709"/>
        <w:jc w:val="both"/>
        <w:rPr>
          <w:rFonts w:asciiTheme="minorHAnsi" w:hAnsiTheme="minorHAnsi" w:cstheme="minorHAnsi"/>
        </w:rPr>
      </w:pPr>
      <w:r w:rsidRPr="00165C7F">
        <w:rPr>
          <w:rFonts w:asciiTheme="minorHAnsi" w:hAnsiTheme="minorHAnsi" w:cstheme="minorHAnsi"/>
        </w:rPr>
        <w:t xml:space="preserve">Regandirea infrastructurii </w:t>
      </w:r>
      <w:r w:rsidR="00295731" w:rsidRPr="00165C7F">
        <w:rPr>
          <w:rFonts w:asciiTheme="minorHAnsi" w:hAnsiTheme="minorHAnsi" w:cstheme="minorHAnsi"/>
        </w:rPr>
        <w:t>educațional</w:t>
      </w:r>
      <w:r w:rsidR="005E52EC" w:rsidRPr="00165C7F">
        <w:rPr>
          <w:rFonts w:asciiTheme="minorHAnsi" w:hAnsiTheme="minorHAnsi" w:cstheme="minorHAnsi"/>
        </w:rPr>
        <w:t>e pe baza tendințelor demografice, migratorii ș</w:t>
      </w:r>
      <w:r w:rsidRPr="00165C7F">
        <w:rPr>
          <w:rFonts w:asciiTheme="minorHAnsi" w:hAnsiTheme="minorHAnsi" w:cstheme="minorHAnsi"/>
        </w:rPr>
        <w:t>i socioeconomi</w:t>
      </w:r>
      <w:r w:rsidR="005E52EC" w:rsidRPr="00165C7F">
        <w:rPr>
          <w:rFonts w:asciiTheme="minorHAnsi" w:hAnsiTheme="minorHAnsi" w:cstheme="minorHAnsi"/>
        </w:rPr>
        <w:t>ce, pentru a reduce decalajele și a crește performanț</w:t>
      </w:r>
      <w:r w:rsidRPr="00165C7F">
        <w:rPr>
          <w:rFonts w:asciiTheme="minorHAnsi" w:hAnsiTheme="minorHAnsi" w:cstheme="minorHAnsi"/>
        </w:rPr>
        <w:t xml:space="preserve">a sistemului de </w:t>
      </w:r>
      <w:r w:rsidR="001216CA" w:rsidRPr="00165C7F">
        <w:rPr>
          <w:rFonts w:asciiTheme="minorHAnsi" w:hAnsiTheme="minorHAnsi" w:cstheme="minorHAnsi"/>
        </w:rPr>
        <w:t>educație</w:t>
      </w:r>
      <w:r w:rsidR="005E52EC" w:rsidRPr="00165C7F">
        <w:rPr>
          <w:rFonts w:asciiTheme="minorHAnsi" w:hAnsiTheme="minorHAnsi" w:cstheme="minorHAnsi"/>
        </w:rPr>
        <w:t xml:space="preserve"> și</w:t>
      </w:r>
      <w:r w:rsidRPr="00165C7F">
        <w:rPr>
          <w:rFonts w:asciiTheme="minorHAnsi" w:hAnsiTheme="minorHAnsi" w:cstheme="minorHAnsi"/>
        </w:rPr>
        <w:t xml:space="preserve"> cercetare. Introducerea considerent</w:t>
      </w:r>
      <w:r w:rsidR="005E52EC" w:rsidRPr="00165C7F">
        <w:rPr>
          <w:rFonts w:asciiTheme="minorHAnsi" w:hAnsiTheme="minorHAnsi" w:cstheme="minorHAnsi"/>
        </w:rPr>
        <w:t>elor legate de sustenabilitate și protecția mediului în abordarea investițiilor în infrastructura scolară</w:t>
      </w:r>
      <w:r w:rsidRPr="00165C7F">
        <w:rPr>
          <w:rFonts w:asciiTheme="minorHAnsi" w:hAnsiTheme="minorHAnsi" w:cstheme="minorHAnsi"/>
        </w:rPr>
        <w:t>;</w:t>
      </w:r>
      <w:bookmarkStart w:id="9" w:name="A2786"/>
      <w:bookmarkEnd w:id="9"/>
    </w:p>
    <w:p w14:paraId="69190125" w14:textId="7028FB04" w:rsidR="00884EE0" w:rsidRPr="00165C7F" w:rsidRDefault="00EB197D" w:rsidP="00165C7F">
      <w:pPr>
        <w:pStyle w:val="ListParagraph"/>
        <w:numPr>
          <w:ilvl w:val="0"/>
          <w:numId w:val="4"/>
        </w:numPr>
        <w:tabs>
          <w:tab w:val="left" w:pos="1134"/>
        </w:tabs>
        <w:spacing w:after="0" w:line="360" w:lineRule="auto"/>
        <w:ind w:left="0" w:firstLine="709"/>
        <w:jc w:val="both"/>
        <w:rPr>
          <w:rFonts w:asciiTheme="minorHAnsi" w:hAnsiTheme="minorHAnsi" w:cstheme="minorHAnsi"/>
        </w:rPr>
      </w:pPr>
      <w:r w:rsidRPr="00165C7F">
        <w:rPr>
          <w:rFonts w:asciiTheme="minorHAnsi" w:hAnsiTheme="minorHAnsi" w:cstheme="minorHAnsi"/>
        </w:rPr>
        <w:lastRenderedPageBreak/>
        <w:t>Promovarea integrit</w:t>
      </w:r>
      <w:r w:rsidR="005E52EC" w:rsidRPr="00165C7F">
        <w:rPr>
          <w:rFonts w:asciiTheme="minorHAnsi" w:hAnsiTheme="minorHAnsi" w:cstheme="minorHAnsi"/>
        </w:rPr>
        <w:t>ății și eticii în</w:t>
      </w:r>
      <w:r w:rsidRPr="00165C7F">
        <w:rPr>
          <w:rFonts w:asciiTheme="minorHAnsi" w:hAnsiTheme="minorHAnsi" w:cstheme="minorHAnsi"/>
        </w:rPr>
        <w:t xml:space="preserve"> sistemul </w:t>
      </w:r>
      <w:r w:rsidR="00295731" w:rsidRPr="00165C7F">
        <w:rPr>
          <w:rFonts w:asciiTheme="minorHAnsi" w:hAnsiTheme="minorHAnsi" w:cstheme="minorHAnsi"/>
        </w:rPr>
        <w:t>educațional</w:t>
      </w:r>
      <w:r w:rsidRPr="00165C7F">
        <w:rPr>
          <w:rFonts w:asciiTheme="minorHAnsi" w:hAnsiTheme="minorHAnsi" w:cstheme="minorHAnsi"/>
        </w:rPr>
        <w:t xml:space="preserve">. Realizarea unui Registru Unic </w:t>
      </w:r>
      <w:r w:rsidR="00295731" w:rsidRPr="00165C7F">
        <w:rPr>
          <w:rFonts w:asciiTheme="minorHAnsi" w:hAnsiTheme="minorHAnsi" w:cstheme="minorHAnsi"/>
        </w:rPr>
        <w:t>Național</w:t>
      </w:r>
      <w:r w:rsidR="005E52EC" w:rsidRPr="00165C7F">
        <w:rPr>
          <w:rFonts w:asciiTheme="minorHAnsi" w:hAnsiTheme="minorHAnsi" w:cstheme="minorHAnsi"/>
        </w:rPr>
        <w:t xml:space="preserve"> Integrat al Diplomelor ș</w:t>
      </w:r>
      <w:r w:rsidRPr="00165C7F">
        <w:rPr>
          <w:rFonts w:asciiTheme="minorHAnsi" w:hAnsiTheme="minorHAnsi" w:cstheme="minorHAnsi"/>
        </w:rPr>
        <w:t xml:space="preserve">i Actelor de Studiu </w:t>
      </w:r>
      <w:r w:rsidR="005E52EC" w:rsidRPr="00165C7F">
        <w:rPr>
          <w:rFonts w:asciiTheme="minorHAnsi" w:hAnsiTheme="minorHAnsi" w:cstheme="minorHAnsi"/>
        </w:rPr>
        <w:t>(RUNIDAS) prin interconectarea ș</w:t>
      </w:r>
      <w:r w:rsidRPr="00165C7F">
        <w:rPr>
          <w:rFonts w:asciiTheme="minorHAnsi" w:hAnsiTheme="minorHAnsi" w:cstheme="minorHAnsi"/>
        </w:rPr>
        <w:t xml:space="preserve">i completarea bazelor de date din sistemul de </w:t>
      </w:r>
      <w:r w:rsidR="005E52EC" w:rsidRPr="00165C7F">
        <w:rPr>
          <w:rFonts w:asciiTheme="minorHAnsi" w:hAnsiTheme="minorHAnsi" w:cstheme="minorHAnsi"/>
        </w:rPr>
        <w:t>învățământ</w:t>
      </w:r>
      <w:r w:rsidRPr="00165C7F">
        <w:rPr>
          <w:rFonts w:asciiTheme="minorHAnsi" w:hAnsiTheme="minorHAnsi" w:cstheme="minorHAnsi"/>
        </w:rPr>
        <w:t xml:space="preserve"> preuniversitar - Sistemul Informatic Integrat al </w:t>
      </w:r>
      <w:r w:rsidR="005E52EC" w:rsidRPr="00165C7F">
        <w:rPr>
          <w:rFonts w:asciiTheme="minorHAnsi" w:hAnsiTheme="minorHAnsi" w:cstheme="minorHAnsi"/>
        </w:rPr>
        <w:t>Învățământul</w:t>
      </w:r>
      <w:r w:rsidRPr="00165C7F">
        <w:rPr>
          <w:rFonts w:asciiTheme="minorHAnsi" w:hAnsiTheme="minorHAnsi" w:cstheme="minorHAnsi"/>
        </w:rPr>
        <w:t xml:space="preserve">ui din </w:t>
      </w:r>
      <w:r w:rsidR="00482E77" w:rsidRPr="00165C7F">
        <w:rPr>
          <w:rFonts w:asciiTheme="minorHAnsi" w:hAnsiTheme="minorHAnsi" w:cstheme="minorHAnsi"/>
        </w:rPr>
        <w:t>România</w:t>
      </w:r>
      <w:r w:rsidR="005E52EC" w:rsidRPr="00165C7F">
        <w:rPr>
          <w:rFonts w:asciiTheme="minorHAnsi" w:hAnsiTheme="minorHAnsi" w:cstheme="minorHAnsi"/>
        </w:rPr>
        <w:t xml:space="preserve"> (SIIIR), REI ș</w:t>
      </w:r>
      <w:r w:rsidRPr="00165C7F">
        <w:rPr>
          <w:rFonts w:asciiTheme="minorHAnsi" w:hAnsiTheme="minorHAnsi" w:cstheme="minorHAnsi"/>
        </w:rPr>
        <w:t xml:space="preserve">i, respectiv, din sistemul de </w:t>
      </w:r>
      <w:r w:rsidR="005E52EC" w:rsidRPr="00165C7F">
        <w:rPr>
          <w:rFonts w:asciiTheme="minorHAnsi" w:hAnsiTheme="minorHAnsi" w:cstheme="minorHAnsi"/>
        </w:rPr>
        <w:t>învățământ</w:t>
      </w:r>
      <w:r w:rsidRPr="00165C7F">
        <w:rPr>
          <w:rFonts w:asciiTheme="minorHAnsi" w:hAnsiTheme="minorHAnsi" w:cstheme="minorHAnsi"/>
        </w:rPr>
        <w:t xml:space="preserve"> superior - Registrul matricol unic al universitatilor din </w:t>
      </w:r>
      <w:r w:rsidR="00482E77" w:rsidRPr="00165C7F">
        <w:rPr>
          <w:rFonts w:asciiTheme="minorHAnsi" w:hAnsiTheme="minorHAnsi" w:cstheme="minorHAnsi"/>
        </w:rPr>
        <w:t>România</w:t>
      </w:r>
      <w:r w:rsidR="005E52EC" w:rsidRPr="00165C7F">
        <w:rPr>
          <w:rFonts w:asciiTheme="minorHAnsi" w:hAnsiTheme="minorHAnsi" w:cstheme="minorHAnsi"/>
        </w:rPr>
        <w:t xml:space="preserve"> (RMUR) si ANS, în vederea urmă</w:t>
      </w:r>
      <w:r w:rsidRPr="00165C7F">
        <w:rPr>
          <w:rFonts w:asciiTheme="minorHAnsi" w:hAnsiTheme="minorHAnsi" w:cstheme="minorHAnsi"/>
        </w:rPr>
        <w:t xml:space="preserve">ririi parcursului </w:t>
      </w:r>
      <w:r w:rsidR="00295731" w:rsidRPr="00165C7F">
        <w:rPr>
          <w:rFonts w:asciiTheme="minorHAnsi" w:hAnsiTheme="minorHAnsi" w:cstheme="minorHAnsi"/>
        </w:rPr>
        <w:t>educațional</w:t>
      </w:r>
      <w:r w:rsidR="005E52EC" w:rsidRPr="00165C7F">
        <w:rPr>
          <w:rFonts w:asciiTheme="minorHAnsi" w:hAnsiTheme="minorHAnsi" w:cstheme="minorHAnsi"/>
        </w:rPr>
        <w:t xml:space="preserve"> al absolvenților, precum și pentru prevenirea fraudelor î</w:t>
      </w:r>
      <w:r w:rsidRPr="00165C7F">
        <w:rPr>
          <w:rFonts w:asciiTheme="minorHAnsi" w:hAnsiTheme="minorHAnsi" w:cstheme="minorHAnsi"/>
        </w:rPr>
        <w:t>n domeniul diplomelor/actelor de studii. RUNIDAS va cuprinde toate tezele de licen</w:t>
      </w:r>
      <w:r w:rsidR="005E52EC" w:rsidRPr="00165C7F">
        <w:rPr>
          <w:rFonts w:asciiTheme="minorHAnsi" w:hAnsiTheme="minorHAnsi" w:cstheme="minorHAnsi"/>
        </w:rPr>
        <w:t>ță, disertațiile și lucră</w:t>
      </w:r>
      <w:r w:rsidRPr="00165C7F">
        <w:rPr>
          <w:rFonts w:asciiTheme="minorHAnsi" w:hAnsiTheme="minorHAnsi" w:cstheme="minorHAnsi"/>
        </w:rPr>
        <w:t>ri</w:t>
      </w:r>
      <w:r w:rsidR="005E52EC" w:rsidRPr="00165C7F">
        <w:rPr>
          <w:rFonts w:asciiTheme="minorHAnsi" w:hAnsiTheme="minorHAnsi" w:cstheme="minorHAnsi"/>
        </w:rPr>
        <w:t>le de doctorat, dar ș</w:t>
      </w:r>
      <w:r w:rsidRPr="00165C7F">
        <w:rPr>
          <w:rFonts w:asciiTheme="minorHAnsi" w:hAnsiTheme="minorHAnsi" w:cstheme="minorHAnsi"/>
        </w:rPr>
        <w:t xml:space="preserve">i </w:t>
      </w:r>
      <w:r w:rsidR="005E52EC" w:rsidRPr="00165C7F">
        <w:rPr>
          <w:rFonts w:asciiTheme="minorHAnsi" w:hAnsiTheme="minorHAnsi" w:cstheme="minorHAnsi"/>
        </w:rPr>
        <w:t>diplomele de bacalaureat, licenț</w:t>
      </w:r>
      <w:r w:rsidRPr="00165C7F">
        <w:rPr>
          <w:rFonts w:asciiTheme="minorHAnsi" w:hAnsiTheme="minorHAnsi" w:cstheme="minorHAnsi"/>
        </w:rPr>
        <w:t xml:space="preserve">a, master si doctor, eliberate de catre unitatile si institutiile de </w:t>
      </w:r>
      <w:r w:rsidR="005E52EC" w:rsidRPr="00165C7F">
        <w:rPr>
          <w:rFonts w:asciiTheme="minorHAnsi" w:hAnsiTheme="minorHAnsi" w:cstheme="minorHAnsi"/>
        </w:rPr>
        <w:t>învățământ</w:t>
      </w:r>
      <w:r w:rsidRPr="00165C7F">
        <w:rPr>
          <w:rFonts w:asciiTheme="minorHAnsi" w:hAnsiTheme="minorHAnsi" w:cstheme="minorHAnsi"/>
        </w:rPr>
        <w:t xml:space="preserve"> din </w:t>
      </w:r>
      <w:r w:rsidR="00482E77" w:rsidRPr="00165C7F">
        <w:rPr>
          <w:rFonts w:asciiTheme="minorHAnsi" w:hAnsiTheme="minorHAnsi" w:cstheme="minorHAnsi"/>
        </w:rPr>
        <w:t>România</w:t>
      </w:r>
      <w:r w:rsidRPr="00165C7F">
        <w:rPr>
          <w:rFonts w:asciiTheme="minorHAnsi" w:hAnsiTheme="minorHAnsi" w:cstheme="minorHAnsi"/>
        </w:rPr>
        <w:t xml:space="preserve">, si va putea fi interogat in conditiile respectarii prevederilor GDPR si a legislatiei privind drepturile de autor. Pentru o sustinere eficienta a e-guvernantei, RUNIDAS va putea fi conectat cu Registrul de Evidenta al Salariatilor din </w:t>
      </w:r>
      <w:r w:rsidR="00482E77" w:rsidRPr="00165C7F">
        <w:rPr>
          <w:rFonts w:asciiTheme="minorHAnsi" w:hAnsiTheme="minorHAnsi" w:cstheme="minorHAnsi"/>
        </w:rPr>
        <w:t>România</w:t>
      </w:r>
      <w:r w:rsidRPr="00165C7F">
        <w:rPr>
          <w:rFonts w:asciiTheme="minorHAnsi" w:hAnsiTheme="minorHAnsi" w:cstheme="minorHAnsi"/>
        </w:rPr>
        <w:t xml:space="preserve"> (REVISAL), precum si cu Baza de Date a Evidentei Populatiei.</w:t>
      </w:r>
    </w:p>
    <w:p w14:paraId="5DC7D182" w14:textId="7CEF7830" w:rsidR="00B3531A" w:rsidRDefault="00B3531A" w:rsidP="00165C7F">
      <w:pPr>
        <w:tabs>
          <w:tab w:val="left" w:pos="1134"/>
        </w:tabs>
        <w:spacing w:after="0" w:line="360" w:lineRule="auto"/>
        <w:jc w:val="both"/>
        <w:rPr>
          <w:rFonts w:asciiTheme="minorHAnsi" w:hAnsiTheme="minorHAnsi" w:cstheme="minorHAnsi"/>
        </w:rPr>
      </w:pPr>
    </w:p>
    <w:p w14:paraId="09E2BC28" w14:textId="5A59019A" w:rsidR="00936B0C" w:rsidRDefault="00936B0C" w:rsidP="00165C7F">
      <w:pPr>
        <w:tabs>
          <w:tab w:val="left" w:pos="1134"/>
        </w:tabs>
        <w:spacing w:after="0" w:line="360" w:lineRule="auto"/>
        <w:jc w:val="both"/>
        <w:rPr>
          <w:rFonts w:asciiTheme="minorHAnsi" w:hAnsiTheme="minorHAnsi" w:cstheme="minorHAnsi"/>
        </w:rPr>
      </w:pPr>
    </w:p>
    <w:p w14:paraId="239F5E31" w14:textId="77777777" w:rsidR="00936B0C" w:rsidRPr="0055399A" w:rsidRDefault="00936B0C" w:rsidP="00165C7F">
      <w:pPr>
        <w:tabs>
          <w:tab w:val="left" w:pos="1134"/>
        </w:tabs>
        <w:spacing w:after="0" w:line="360" w:lineRule="auto"/>
        <w:jc w:val="both"/>
        <w:rPr>
          <w:rFonts w:asciiTheme="minorHAnsi" w:hAnsiTheme="minorHAnsi" w:cstheme="minorHAnsi"/>
          <w:lang w:val="en-US"/>
        </w:rPr>
      </w:pPr>
    </w:p>
    <w:tbl>
      <w:tblPr>
        <w:tblpPr w:leftFromText="180" w:rightFromText="180" w:vertAnchor="text" w:tblpX="-147"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897"/>
        <w:gridCol w:w="3118"/>
        <w:gridCol w:w="3261"/>
        <w:gridCol w:w="1418"/>
        <w:gridCol w:w="1700"/>
        <w:gridCol w:w="2268"/>
        <w:gridCol w:w="709"/>
      </w:tblGrid>
      <w:tr w:rsidR="00535EC7" w:rsidRPr="00EB197D" w14:paraId="6003E719" w14:textId="77777777" w:rsidTr="00CE1231">
        <w:tc>
          <w:tcPr>
            <w:tcW w:w="650" w:type="dxa"/>
            <w:vAlign w:val="center"/>
          </w:tcPr>
          <w:p w14:paraId="15916E2F" w14:textId="77777777" w:rsidR="00535EC7" w:rsidRPr="00EB197D" w:rsidRDefault="00535EC7" w:rsidP="00ED3E3D">
            <w:pPr>
              <w:spacing w:after="0" w:line="240" w:lineRule="auto"/>
              <w:ind w:left="452" w:hanging="412"/>
              <w:jc w:val="center"/>
              <w:rPr>
                <w:rFonts w:asciiTheme="minorHAnsi" w:hAnsiTheme="minorHAnsi" w:cstheme="minorHAnsi"/>
                <w:b/>
                <w:sz w:val="20"/>
                <w:szCs w:val="20"/>
                <w:lang w:val="en-US"/>
              </w:rPr>
            </w:pPr>
            <w:proofErr w:type="spellStart"/>
            <w:r w:rsidRPr="00EB197D">
              <w:rPr>
                <w:rFonts w:asciiTheme="minorHAnsi" w:hAnsiTheme="minorHAnsi" w:cstheme="minorHAnsi"/>
                <w:b/>
                <w:sz w:val="20"/>
                <w:szCs w:val="20"/>
                <w:lang w:val="en-US"/>
              </w:rPr>
              <w:t>Nr</w:t>
            </w:r>
            <w:proofErr w:type="spellEnd"/>
            <w:r w:rsidRPr="00EB197D">
              <w:rPr>
                <w:rFonts w:asciiTheme="minorHAnsi" w:hAnsiTheme="minorHAnsi" w:cstheme="minorHAnsi"/>
                <w:b/>
                <w:sz w:val="20"/>
                <w:szCs w:val="20"/>
                <w:lang w:val="en-US"/>
              </w:rPr>
              <w:t>.</w:t>
            </w:r>
          </w:p>
          <w:p w14:paraId="073CBCF2" w14:textId="77777777" w:rsidR="00535EC7" w:rsidRPr="00EB197D" w:rsidRDefault="00535EC7" w:rsidP="00ED3E3D">
            <w:pPr>
              <w:spacing w:after="0" w:line="240" w:lineRule="auto"/>
              <w:ind w:left="452" w:hanging="412"/>
              <w:jc w:val="center"/>
              <w:rPr>
                <w:rFonts w:asciiTheme="minorHAnsi" w:hAnsiTheme="minorHAnsi" w:cstheme="minorHAnsi"/>
                <w:b/>
                <w:sz w:val="20"/>
                <w:szCs w:val="20"/>
                <w:lang w:val="en-US"/>
              </w:rPr>
            </w:pPr>
            <w:proofErr w:type="spellStart"/>
            <w:r w:rsidRPr="00EB197D">
              <w:rPr>
                <w:rFonts w:asciiTheme="minorHAnsi" w:hAnsiTheme="minorHAnsi" w:cstheme="minorHAnsi"/>
                <w:b/>
                <w:sz w:val="20"/>
                <w:szCs w:val="20"/>
                <w:lang w:val="en-US"/>
              </w:rPr>
              <w:t>Crt</w:t>
            </w:r>
            <w:proofErr w:type="spellEnd"/>
            <w:r w:rsidRPr="00EB197D">
              <w:rPr>
                <w:rFonts w:asciiTheme="minorHAnsi" w:hAnsiTheme="minorHAnsi" w:cstheme="minorHAnsi"/>
                <w:b/>
                <w:sz w:val="20"/>
                <w:szCs w:val="20"/>
                <w:lang w:val="en-US"/>
              </w:rPr>
              <w:t>.</w:t>
            </w:r>
          </w:p>
        </w:tc>
        <w:tc>
          <w:tcPr>
            <w:tcW w:w="1897" w:type="dxa"/>
          </w:tcPr>
          <w:p w14:paraId="36FDBCC2" w14:textId="74946E03" w:rsidR="00535EC7" w:rsidRPr="00CE1231" w:rsidRDefault="00535EC7" w:rsidP="00ED3E3D">
            <w:pPr>
              <w:spacing w:after="0" w:line="240" w:lineRule="auto"/>
              <w:ind w:firstLine="70"/>
              <w:jc w:val="center"/>
              <w:rPr>
                <w:rFonts w:asciiTheme="minorHAnsi" w:hAnsiTheme="minorHAnsi" w:cstheme="minorHAnsi"/>
                <w:b/>
                <w:sz w:val="18"/>
                <w:szCs w:val="18"/>
                <w:lang w:val="en-US"/>
              </w:rPr>
            </w:pPr>
            <w:proofErr w:type="spellStart"/>
            <w:r w:rsidRPr="00CE1231">
              <w:rPr>
                <w:rFonts w:asciiTheme="minorHAnsi" w:hAnsiTheme="minorHAnsi" w:cstheme="minorHAnsi"/>
                <w:b/>
                <w:sz w:val="18"/>
                <w:szCs w:val="18"/>
                <w:lang w:val="en-US"/>
              </w:rPr>
              <w:t>Politica</w:t>
            </w:r>
            <w:proofErr w:type="spellEnd"/>
            <w:r w:rsidRPr="00CE1231">
              <w:rPr>
                <w:rFonts w:asciiTheme="minorHAnsi" w:hAnsiTheme="minorHAnsi" w:cstheme="minorHAnsi"/>
                <w:b/>
                <w:sz w:val="18"/>
                <w:szCs w:val="18"/>
                <w:lang w:val="en-US"/>
              </w:rPr>
              <w:t xml:space="preserve"> </w:t>
            </w:r>
            <w:proofErr w:type="spellStart"/>
            <w:r w:rsidRPr="00CE1231">
              <w:rPr>
                <w:rFonts w:asciiTheme="minorHAnsi" w:hAnsiTheme="minorHAnsi" w:cstheme="minorHAnsi"/>
                <w:b/>
                <w:sz w:val="18"/>
                <w:szCs w:val="18"/>
                <w:lang w:val="en-US"/>
              </w:rPr>
              <w:t>Sectorială</w:t>
            </w:r>
            <w:proofErr w:type="spellEnd"/>
          </w:p>
        </w:tc>
        <w:tc>
          <w:tcPr>
            <w:tcW w:w="3118" w:type="dxa"/>
          </w:tcPr>
          <w:p w14:paraId="40294869" w14:textId="5F89E346" w:rsidR="00535EC7" w:rsidRPr="00CE1231" w:rsidRDefault="00535EC7" w:rsidP="00ED3E3D">
            <w:pPr>
              <w:spacing w:after="0" w:line="240" w:lineRule="auto"/>
              <w:ind w:firstLine="70"/>
              <w:jc w:val="center"/>
              <w:rPr>
                <w:rFonts w:asciiTheme="minorHAnsi" w:hAnsiTheme="minorHAnsi" w:cstheme="minorHAnsi"/>
                <w:b/>
                <w:sz w:val="18"/>
                <w:szCs w:val="18"/>
                <w:lang w:val="en-US"/>
              </w:rPr>
            </w:pPr>
            <w:proofErr w:type="spellStart"/>
            <w:r w:rsidRPr="00CE1231">
              <w:rPr>
                <w:rFonts w:asciiTheme="minorHAnsi" w:hAnsiTheme="minorHAnsi" w:cstheme="minorHAnsi"/>
                <w:b/>
                <w:sz w:val="18"/>
                <w:szCs w:val="18"/>
                <w:lang w:val="en-US"/>
              </w:rPr>
              <w:t>Obiectiv</w:t>
            </w:r>
            <w:proofErr w:type="spellEnd"/>
          </w:p>
        </w:tc>
        <w:tc>
          <w:tcPr>
            <w:tcW w:w="3261" w:type="dxa"/>
          </w:tcPr>
          <w:p w14:paraId="53F8193A" w14:textId="510F31F9" w:rsidR="00535EC7" w:rsidRPr="00CE1231" w:rsidRDefault="00535EC7" w:rsidP="00ED3E3D">
            <w:pPr>
              <w:spacing w:after="0" w:line="240" w:lineRule="auto"/>
              <w:ind w:left="49"/>
              <w:jc w:val="center"/>
              <w:rPr>
                <w:rFonts w:asciiTheme="minorHAnsi" w:hAnsiTheme="minorHAnsi" w:cstheme="minorHAnsi"/>
                <w:b/>
                <w:sz w:val="18"/>
                <w:szCs w:val="18"/>
              </w:rPr>
            </w:pPr>
            <w:r w:rsidRPr="00CE1231">
              <w:rPr>
                <w:rFonts w:asciiTheme="minorHAnsi" w:hAnsiTheme="minorHAnsi" w:cstheme="minorHAnsi"/>
                <w:b/>
                <w:sz w:val="18"/>
                <w:szCs w:val="18"/>
                <w:lang w:val="en-US"/>
              </w:rPr>
              <w:t>Ac</w:t>
            </w:r>
            <w:r w:rsidRPr="00CE1231">
              <w:rPr>
                <w:rFonts w:asciiTheme="minorHAnsi" w:hAnsiTheme="minorHAnsi" w:cstheme="minorHAnsi"/>
                <w:b/>
                <w:sz w:val="18"/>
                <w:szCs w:val="18"/>
              </w:rPr>
              <w:t>țiuni pentru realizarea obiectivului</w:t>
            </w:r>
          </w:p>
        </w:tc>
        <w:tc>
          <w:tcPr>
            <w:tcW w:w="1418" w:type="dxa"/>
          </w:tcPr>
          <w:p w14:paraId="01DFBE7E" w14:textId="77777777" w:rsidR="00535EC7" w:rsidRPr="00CE1231" w:rsidRDefault="00535EC7" w:rsidP="00ED3E3D">
            <w:pPr>
              <w:spacing w:after="0" w:line="240" w:lineRule="auto"/>
              <w:ind w:left="49"/>
              <w:jc w:val="center"/>
              <w:rPr>
                <w:rFonts w:asciiTheme="minorHAnsi" w:hAnsiTheme="minorHAnsi" w:cstheme="minorHAnsi"/>
                <w:b/>
                <w:sz w:val="18"/>
                <w:szCs w:val="18"/>
                <w:lang w:val="en-US"/>
              </w:rPr>
            </w:pPr>
            <w:r w:rsidRPr="00CE1231">
              <w:rPr>
                <w:rFonts w:asciiTheme="minorHAnsi" w:hAnsiTheme="minorHAnsi" w:cstheme="minorHAnsi"/>
                <w:b/>
                <w:sz w:val="18"/>
                <w:szCs w:val="18"/>
                <w:lang w:val="en-US"/>
              </w:rPr>
              <w:t>Data/</w:t>
            </w:r>
          </w:p>
          <w:p w14:paraId="2F779164" w14:textId="2444E3B1" w:rsidR="00535EC7" w:rsidRPr="00CE1231" w:rsidRDefault="00535EC7" w:rsidP="00ED3E3D">
            <w:pPr>
              <w:spacing w:after="0" w:line="240" w:lineRule="auto"/>
              <w:ind w:left="49" w:right="-105"/>
              <w:jc w:val="center"/>
              <w:rPr>
                <w:rFonts w:asciiTheme="minorHAnsi" w:hAnsiTheme="minorHAnsi" w:cstheme="minorHAnsi"/>
                <w:b/>
                <w:sz w:val="18"/>
                <w:szCs w:val="18"/>
                <w:lang w:val="en-US"/>
              </w:rPr>
            </w:pPr>
            <w:proofErr w:type="spellStart"/>
            <w:r w:rsidRPr="00CE1231">
              <w:rPr>
                <w:rFonts w:asciiTheme="minorHAnsi" w:hAnsiTheme="minorHAnsi" w:cstheme="minorHAnsi"/>
                <w:b/>
                <w:sz w:val="18"/>
                <w:szCs w:val="18"/>
                <w:lang w:val="en-US"/>
              </w:rPr>
              <w:t>perioada</w:t>
            </w:r>
            <w:proofErr w:type="spellEnd"/>
            <w:r w:rsidRPr="00CE1231">
              <w:rPr>
                <w:rFonts w:asciiTheme="minorHAnsi" w:hAnsiTheme="minorHAnsi" w:cstheme="minorHAnsi"/>
                <w:b/>
                <w:sz w:val="18"/>
                <w:szCs w:val="18"/>
                <w:lang w:val="en-US"/>
              </w:rPr>
              <w:t xml:space="preserve"> de </w:t>
            </w:r>
            <w:proofErr w:type="spellStart"/>
            <w:r w:rsidRPr="00CE1231">
              <w:rPr>
                <w:rFonts w:asciiTheme="minorHAnsi" w:hAnsiTheme="minorHAnsi" w:cstheme="minorHAnsi"/>
                <w:b/>
                <w:sz w:val="18"/>
                <w:szCs w:val="18"/>
                <w:lang w:val="en-US"/>
              </w:rPr>
              <w:t>desfășurare</w:t>
            </w:r>
            <w:proofErr w:type="spellEnd"/>
          </w:p>
        </w:tc>
        <w:tc>
          <w:tcPr>
            <w:tcW w:w="1700" w:type="dxa"/>
          </w:tcPr>
          <w:p w14:paraId="45050110" w14:textId="0A7B18EA" w:rsidR="00535EC7" w:rsidRPr="00CE1231" w:rsidRDefault="00535EC7" w:rsidP="00ED3E3D">
            <w:pPr>
              <w:spacing w:after="0" w:line="240" w:lineRule="auto"/>
              <w:ind w:left="49"/>
              <w:jc w:val="center"/>
              <w:rPr>
                <w:rFonts w:asciiTheme="minorHAnsi" w:hAnsiTheme="minorHAnsi" w:cstheme="minorHAnsi"/>
                <w:b/>
                <w:sz w:val="18"/>
                <w:szCs w:val="18"/>
                <w:lang w:val="en-US"/>
              </w:rPr>
            </w:pPr>
            <w:proofErr w:type="spellStart"/>
            <w:r w:rsidRPr="00CE1231">
              <w:rPr>
                <w:rFonts w:asciiTheme="minorHAnsi" w:hAnsiTheme="minorHAnsi" w:cstheme="minorHAnsi"/>
                <w:b/>
                <w:sz w:val="18"/>
                <w:szCs w:val="18"/>
                <w:lang w:val="en-US"/>
              </w:rPr>
              <w:t>Indicatori</w:t>
            </w:r>
            <w:proofErr w:type="spellEnd"/>
            <w:r w:rsidRPr="00CE1231">
              <w:rPr>
                <w:rFonts w:asciiTheme="minorHAnsi" w:hAnsiTheme="minorHAnsi" w:cstheme="minorHAnsi"/>
                <w:b/>
                <w:sz w:val="18"/>
                <w:szCs w:val="18"/>
                <w:lang w:val="en-US"/>
              </w:rPr>
              <w:t xml:space="preserve"> de </w:t>
            </w:r>
            <w:proofErr w:type="spellStart"/>
            <w:r w:rsidRPr="00CE1231">
              <w:rPr>
                <w:rFonts w:asciiTheme="minorHAnsi" w:hAnsiTheme="minorHAnsi" w:cstheme="minorHAnsi"/>
                <w:b/>
                <w:sz w:val="18"/>
                <w:szCs w:val="18"/>
                <w:lang w:val="en-US"/>
              </w:rPr>
              <w:t>rezultat</w:t>
            </w:r>
            <w:proofErr w:type="spellEnd"/>
          </w:p>
        </w:tc>
        <w:tc>
          <w:tcPr>
            <w:tcW w:w="2268" w:type="dxa"/>
          </w:tcPr>
          <w:p w14:paraId="6C06AA23" w14:textId="50C021D1" w:rsidR="00535EC7" w:rsidRPr="00CE1231" w:rsidRDefault="00535EC7" w:rsidP="00ED3E3D">
            <w:pPr>
              <w:spacing w:after="0" w:line="240" w:lineRule="auto"/>
              <w:ind w:left="82"/>
              <w:jc w:val="center"/>
              <w:rPr>
                <w:rFonts w:asciiTheme="minorHAnsi" w:hAnsiTheme="minorHAnsi" w:cstheme="minorHAnsi"/>
                <w:b/>
                <w:sz w:val="18"/>
                <w:szCs w:val="18"/>
                <w:lang w:val="en-US"/>
              </w:rPr>
            </w:pPr>
            <w:proofErr w:type="spellStart"/>
            <w:r w:rsidRPr="00CE1231">
              <w:rPr>
                <w:rFonts w:asciiTheme="minorHAnsi" w:hAnsiTheme="minorHAnsi" w:cstheme="minorHAnsi"/>
                <w:b/>
                <w:sz w:val="18"/>
                <w:szCs w:val="18"/>
                <w:lang w:val="en-US"/>
              </w:rPr>
              <w:t>Persoană</w:t>
            </w:r>
            <w:proofErr w:type="spellEnd"/>
            <w:r w:rsidRPr="00CE1231">
              <w:rPr>
                <w:rFonts w:asciiTheme="minorHAnsi" w:hAnsiTheme="minorHAnsi" w:cstheme="minorHAnsi"/>
                <w:b/>
                <w:sz w:val="18"/>
                <w:szCs w:val="18"/>
                <w:lang w:val="en-US"/>
              </w:rPr>
              <w:t xml:space="preserve"> </w:t>
            </w:r>
            <w:proofErr w:type="spellStart"/>
            <w:r w:rsidRPr="00CE1231">
              <w:rPr>
                <w:rFonts w:asciiTheme="minorHAnsi" w:hAnsiTheme="minorHAnsi" w:cstheme="minorHAnsi"/>
                <w:b/>
                <w:sz w:val="18"/>
                <w:szCs w:val="18"/>
                <w:lang w:val="en-US"/>
              </w:rPr>
              <w:t>responsabilă</w:t>
            </w:r>
            <w:proofErr w:type="spellEnd"/>
          </w:p>
        </w:tc>
        <w:tc>
          <w:tcPr>
            <w:tcW w:w="709" w:type="dxa"/>
          </w:tcPr>
          <w:p w14:paraId="35C84B77" w14:textId="5DA8B714" w:rsidR="00535EC7" w:rsidRPr="00EB197D" w:rsidRDefault="00CE1231" w:rsidP="00ED3E3D">
            <w:pPr>
              <w:spacing w:after="0" w:line="240" w:lineRule="auto"/>
              <w:jc w:val="center"/>
              <w:rPr>
                <w:rFonts w:asciiTheme="minorHAnsi" w:hAnsiTheme="minorHAnsi" w:cstheme="minorHAnsi"/>
                <w:b/>
                <w:sz w:val="20"/>
                <w:szCs w:val="20"/>
                <w:lang w:val="en-US"/>
              </w:rPr>
            </w:pPr>
            <w:r>
              <w:rPr>
                <w:rFonts w:asciiTheme="minorHAnsi" w:hAnsiTheme="minorHAnsi" w:cstheme="minorHAnsi"/>
                <w:b/>
                <w:sz w:val="20"/>
                <w:szCs w:val="20"/>
                <w:lang w:val="en-US"/>
              </w:rPr>
              <w:t>Obs.</w:t>
            </w:r>
          </w:p>
        </w:tc>
      </w:tr>
      <w:tr w:rsidR="001679CC" w:rsidRPr="00EB197D" w14:paraId="39E5328C" w14:textId="77777777" w:rsidTr="00CE1231">
        <w:tc>
          <w:tcPr>
            <w:tcW w:w="650" w:type="dxa"/>
            <w:vMerge w:val="restart"/>
            <w:vAlign w:val="center"/>
          </w:tcPr>
          <w:p w14:paraId="10C5A63E" w14:textId="285ABC14" w:rsidR="001679CC" w:rsidRPr="00ED3E3D" w:rsidRDefault="001679CC" w:rsidP="00ED3E3D">
            <w:pPr>
              <w:spacing w:after="0" w:line="240" w:lineRule="auto"/>
              <w:ind w:left="40"/>
              <w:jc w:val="center"/>
              <w:rPr>
                <w:rFonts w:asciiTheme="minorHAnsi" w:hAnsiTheme="minorHAnsi" w:cstheme="minorHAnsi"/>
                <w:color w:val="000000"/>
                <w:sz w:val="20"/>
                <w:szCs w:val="20"/>
                <w:lang w:val="fr-LU"/>
              </w:rPr>
            </w:pPr>
            <w:r w:rsidRPr="00ED3E3D">
              <w:rPr>
                <w:rFonts w:asciiTheme="minorHAnsi" w:hAnsiTheme="minorHAnsi" w:cstheme="minorHAnsi"/>
                <w:color w:val="000000"/>
                <w:sz w:val="20"/>
                <w:szCs w:val="20"/>
                <w:lang w:val="fr-LU"/>
              </w:rPr>
              <w:t>1.</w:t>
            </w:r>
          </w:p>
        </w:tc>
        <w:tc>
          <w:tcPr>
            <w:tcW w:w="1897" w:type="dxa"/>
            <w:vMerge w:val="restart"/>
            <w:vAlign w:val="center"/>
          </w:tcPr>
          <w:p w14:paraId="7441310C" w14:textId="08814831" w:rsidR="001679CC" w:rsidRPr="00165C7F" w:rsidRDefault="001679CC" w:rsidP="00CE1231">
            <w:pPr>
              <w:spacing w:after="0" w:line="240" w:lineRule="auto"/>
              <w:rPr>
                <w:rFonts w:asciiTheme="minorHAnsi" w:hAnsiTheme="minorHAnsi" w:cstheme="minorHAnsi"/>
                <w:b/>
              </w:rPr>
            </w:pPr>
            <w:r w:rsidRPr="00165C7F">
              <w:rPr>
                <w:rFonts w:asciiTheme="minorHAnsi" w:hAnsiTheme="minorHAnsi" w:cstheme="minorHAnsi"/>
                <w:b/>
              </w:rPr>
              <w:t>Sistemul de educație formează cetățeni activi</w:t>
            </w:r>
          </w:p>
        </w:tc>
        <w:tc>
          <w:tcPr>
            <w:tcW w:w="3118" w:type="dxa"/>
            <w:vAlign w:val="center"/>
          </w:tcPr>
          <w:p w14:paraId="09874B2E" w14:textId="4BA533B6" w:rsidR="001679CC" w:rsidRPr="00165C7F" w:rsidRDefault="001679CC" w:rsidP="00CE1231">
            <w:pPr>
              <w:spacing w:after="0" w:line="240" w:lineRule="auto"/>
              <w:rPr>
                <w:rFonts w:asciiTheme="minorHAnsi" w:hAnsiTheme="minorHAnsi" w:cstheme="minorHAnsi"/>
                <w:sz w:val="20"/>
                <w:szCs w:val="20"/>
              </w:rPr>
            </w:pPr>
            <w:r w:rsidRPr="00165C7F">
              <w:rPr>
                <w:rFonts w:asciiTheme="minorHAnsi" w:hAnsiTheme="minorHAnsi" w:cstheme="minorHAnsi"/>
                <w:sz w:val="20"/>
                <w:szCs w:val="20"/>
              </w:rPr>
              <w:t xml:space="preserve">Corelarea strategiei de dezvoltare a învăţământului preuniversitar din judeţul Argeş cu strategiile realizate pentru UE şi </w:t>
            </w:r>
            <w:r w:rsidR="00482E77" w:rsidRPr="00165C7F">
              <w:rPr>
                <w:rFonts w:asciiTheme="minorHAnsi" w:hAnsiTheme="minorHAnsi" w:cstheme="minorHAnsi"/>
                <w:sz w:val="20"/>
                <w:szCs w:val="20"/>
              </w:rPr>
              <w:t>România</w:t>
            </w:r>
            <w:r w:rsidRPr="00165C7F">
              <w:rPr>
                <w:rFonts w:asciiTheme="minorHAnsi" w:hAnsiTheme="minorHAnsi" w:cstheme="minorHAnsi"/>
                <w:sz w:val="20"/>
                <w:szCs w:val="20"/>
              </w:rPr>
              <w:t>.</w:t>
            </w:r>
          </w:p>
        </w:tc>
        <w:tc>
          <w:tcPr>
            <w:tcW w:w="3261" w:type="dxa"/>
            <w:vAlign w:val="center"/>
          </w:tcPr>
          <w:p w14:paraId="66829F80" w14:textId="33D5A237" w:rsidR="001679CC" w:rsidRPr="00CE1231" w:rsidRDefault="00ED3E3D" w:rsidP="00CE1231">
            <w:pPr>
              <w:autoSpaceDE w:val="0"/>
              <w:autoSpaceDN w:val="0"/>
              <w:adjustRightInd w:val="0"/>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Consilierea instituțiilor de ȋnvățământ ȋn vederea implementării corecte a normelor legislative ȋn vigoare şi atingerii standardelor de educație.</w:t>
            </w:r>
          </w:p>
        </w:tc>
        <w:tc>
          <w:tcPr>
            <w:tcW w:w="1418" w:type="dxa"/>
            <w:vAlign w:val="center"/>
          </w:tcPr>
          <w:p w14:paraId="4CCE3DBA" w14:textId="58FBB38F" w:rsidR="001679CC" w:rsidRPr="00CE1231" w:rsidRDefault="00ED3E3D" w:rsidP="00CE1231">
            <w:pPr>
              <w:autoSpaceDE w:val="0"/>
              <w:autoSpaceDN w:val="0"/>
              <w:adjustRightInd w:val="0"/>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265BCF19" w14:textId="60AB52EC" w:rsidR="001679CC" w:rsidRPr="00CE1231" w:rsidRDefault="00ED3E3D" w:rsidP="00CE1231">
            <w:pPr>
              <w:autoSpaceDE w:val="0"/>
              <w:autoSpaceDN w:val="0"/>
              <w:adjustRightInd w:val="0"/>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consiliate</w:t>
            </w:r>
          </w:p>
        </w:tc>
        <w:tc>
          <w:tcPr>
            <w:tcW w:w="2268" w:type="dxa"/>
            <w:vAlign w:val="center"/>
          </w:tcPr>
          <w:p w14:paraId="2B24AC14" w14:textId="77777777" w:rsidR="001679CC" w:rsidRPr="00CE1231" w:rsidRDefault="001679CC"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şcolar general;</w:t>
            </w:r>
          </w:p>
          <w:p w14:paraId="6CB7F7E8" w14:textId="77777777" w:rsidR="001679CC" w:rsidRPr="00CE1231" w:rsidRDefault="001679CC" w:rsidP="00CE1231">
            <w:pPr>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şcolar general adjunct;</w:t>
            </w:r>
          </w:p>
          <w:p w14:paraId="38EA455F" w14:textId="2D57E3BD" w:rsidR="00ED3E3D" w:rsidRPr="00CE1231" w:rsidRDefault="00ED3E3D"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color w:val="000000"/>
                <w:sz w:val="18"/>
                <w:szCs w:val="18"/>
              </w:rPr>
              <w:t>Inspectori școlari pentru management.</w:t>
            </w:r>
          </w:p>
        </w:tc>
        <w:tc>
          <w:tcPr>
            <w:tcW w:w="709" w:type="dxa"/>
          </w:tcPr>
          <w:p w14:paraId="17087109" w14:textId="39E47991" w:rsidR="001679CC" w:rsidRPr="00ED3E3D" w:rsidRDefault="001679CC" w:rsidP="00ED3E3D">
            <w:pPr>
              <w:spacing w:after="0" w:line="240" w:lineRule="auto"/>
              <w:ind w:left="-68" w:firstLine="68"/>
              <w:jc w:val="center"/>
              <w:rPr>
                <w:rFonts w:asciiTheme="minorHAnsi" w:hAnsiTheme="minorHAnsi" w:cstheme="minorHAnsi"/>
                <w:sz w:val="20"/>
                <w:szCs w:val="20"/>
                <w:lang w:val="it-IT"/>
              </w:rPr>
            </w:pPr>
          </w:p>
        </w:tc>
      </w:tr>
      <w:tr w:rsidR="001679CC" w:rsidRPr="00EB197D" w14:paraId="0FEBFC5E" w14:textId="77777777" w:rsidTr="00CE1231">
        <w:tc>
          <w:tcPr>
            <w:tcW w:w="650" w:type="dxa"/>
            <w:vMerge/>
            <w:vAlign w:val="center"/>
          </w:tcPr>
          <w:p w14:paraId="28D0FB41" w14:textId="77777777" w:rsidR="001679CC" w:rsidRPr="00ED3E3D" w:rsidRDefault="001679CC" w:rsidP="00ED3E3D">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84C84E4" w14:textId="77777777" w:rsidR="001679CC" w:rsidRPr="00CE1231" w:rsidRDefault="001679CC" w:rsidP="00CE1231">
            <w:pPr>
              <w:spacing w:after="0" w:line="240" w:lineRule="auto"/>
              <w:ind w:firstLine="70"/>
              <w:rPr>
                <w:rFonts w:asciiTheme="minorHAnsi" w:hAnsiTheme="minorHAnsi" w:cstheme="minorHAnsi"/>
                <w:sz w:val="18"/>
                <w:szCs w:val="18"/>
              </w:rPr>
            </w:pPr>
          </w:p>
        </w:tc>
        <w:tc>
          <w:tcPr>
            <w:tcW w:w="3118" w:type="dxa"/>
            <w:vAlign w:val="center"/>
          </w:tcPr>
          <w:p w14:paraId="7443B0A5" w14:textId="040393DF" w:rsidR="001679CC" w:rsidRPr="00165C7F" w:rsidRDefault="001679CC" w:rsidP="00CE1231">
            <w:pPr>
              <w:spacing w:after="0" w:line="240" w:lineRule="auto"/>
              <w:rPr>
                <w:rFonts w:asciiTheme="minorHAnsi" w:hAnsiTheme="minorHAnsi" w:cstheme="minorHAnsi"/>
                <w:sz w:val="20"/>
                <w:szCs w:val="20"/>
              </w:rPr>
            </w:pPr>
            <w:r w:rsidRPr="00165C7F">
              <w:rPr>
                <w:rFonts w:asciiTheme="minorHAnsi" w:hAnsiTheme="minorHAnsi" w:cstheme="minorHAnsi"/>
                <w:sz w:val="20"/>
                <w:szCs w:val="20"/>
              </w:rPr>
              <w:t>Cunoaşterea şi aplicarea legislaţiei în vigoare privind asigurarea calităţii în învăţământul preuniversitar de stat şi particular.</w:t>
            </w:r>
          </w:p>
        </w:tc>
        <w:tc>
          <w:tcPr>
            <w:tcW w:w="3261" w:type="dxa"/>
            <w:vAlign w:val="center"/>
          </w:tcPr>
          <w:p w14:paraId="471A7508" w14:textId="69E8A450" w:rsidR="001679CC"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Monitorizarea instituțiilor de ȋnvățământ ȋn vederea realizării unui feed-back privind implementărea corectă a normelor legislative ȋn vigoare şi atingerii standarelor de educație.</w:t>
            </w:r>
          </w:p>
        </w:tc>
        <w:tc>
          <w:tcPr>
            <w:tcW w:w="1418" w:type="dxa"/>
            <w:vAlign w:val="center"/>
          </w:tcPr>
          <w:p w14:paraId="1AC18BE2" w14:textId="098D355A" w:rsidR="001679CC"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La începutul  anului/ori de câte ori este nevoie</w:t>
            </w:r>
          </w:p>
        </w:tc>
        <w:tc>
          <w:tcPr>
            <w:tcW w:w="1700" w:type="dxa"/>
            <w:vAlign w:val="center"/>
          </w:tcPr>
          <w:p w14:paraId="63DCA772" w14:textId="25203F36" w:rsidR="001679CC" w:rsidRPr="00CE1231" w:rsidRDefault="00ED3E3D"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color w:val="000000"/>
                <w:sz w:val="18"/>
                <w:szCs w:val="18"/>
              </w:rPr>
              <w:t>Număr unități monitorizate.ș</w:t>
            </w:r>
          </w:p>
        </w:tc>
        <w:tc>
          <w:tcPr>
            <w:tcW w:w="2268" w:type="dxa"/>
            <w:vAlign w:val="center"/>
          </w:tcPr>
          <w:p w14:paraId="53BE20D3" w14:textId="0AA94F3A" w:rsidR="001679CC" w:rsidRPr="00CE1231" w:rsidRDefault="00ED3E3D"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color w:val="000000"/>
                <w:sz w:val="18"/>
                <w:szCs w:val="18"/>
              </w:rPr>
              <w:t>Inspectori școlari pentru management.</w:t>
            </w:r>
          </w:p>
        </w:tc>
        <w:tc>
          <w:tcPr>
            <w:tcW w:w="709" w:type="dxa"/>
          </w:tcPr>
          <w:p w14:paraId="1151F335" w14:textId="0D18803A" w:rsidR="001679CC" w:rsidRPr="00ED3E3D" w:rsidRDefault="001679CC" w:rsidP="00ED3E3D">
            <w:pPr>
              <w:spacing w:after="0" w:line="240" w:lineRule="auto"/>
              <w:ind w:left="864" w:hanging="728"/>
              <w:rPr>
                <w:rFonts w:asciiTheme="minorHAnsi" w:hAnsiTheme="minorHAnsi" w:cstheme="minorHAnsi"/>
                <w:sz w:val="20"/>
                <w:szCs w:val="20"/>
                <w:lang w:val="fr-LU"/>
              </w:rPr>
            </w:pPr>
          </w:p>
        </w:tc>
      </w:tr>
      <w:tr w:rsidR="00ED3E3D" w:rsidRPr="00ED3E3D" w14:paraId="1130EAC8" w14:textId="77777777" w:rsidTr="00CE1231">
        <w:tc>
          <w:tcPr>
            <w:tcW w:w="650" w:type="dxa"/>
            <w:vMerge w:val="restart"/>
            <w:vAlign w:val="center"/>
          </w:tcPr>
          <w:p w14:paraId="7A2F5B35" w14:textId="5817EC89" w:rsidR="00ED3E3D" w:rsidRPr="00EB197D" w:rsidRDefault="00ED3E3D" w:rsidP="00ED3E3D">
            <w:pPr>
              <w:spacing w:after="0" w:line="240" w:lineRule="auto"/>
              <w:ind w:left="40"/>
              <w:jc w:val="center"/>
              <w:rPr>
                <w:rFonts w:asciiTheme="minorHAnsi" w:hAnsiTheme="minorHAnsi" w:cstheme="minorHAnsi"/>
                <w:color w:val="000000"/>
                <w:sz w:val="20"/>
                <w:szCs w:val="20"/>
                <w:lang w:val="fr-LU"/>
              </w:rPr>
            </w:pPr>
            <w:r>
              <w:rPr>
                <w:rFonts w:asciiTheme="minorHAnsi" w:hAnsiTheme="minorHAnsi" w:cstheme="minorHAnsi"/>
                <w:color w:val="000000"/>
                <w:sz w:val="20"/>
                <w:szCs w:val="20"/>
                <w:lang w:val="fr-LU"/>
              </w:rPr>
              <w:t xml:space="preserve">2. </w:t>
            </w:r>
          </w:p>
        </w:tc>
        <w:tc>
          <w:tcPr>
            <w:tcW w:w="1897" w:type="dxa"/>
            <w:vMerge w:val="restart"/>
            <w:vAlign w:val="center"/>
          </w:tcPr>
          <w:p w14:paraId="05CB07A7" w14:textId="14A150B3" w:rsidR="00ED3E3D" w:rsidRPr="00165C7F" w:rsidRDefault="00ED3E3D" w:rsidP="00CE1231">
            <w:pPr>
              <w:spacing w:after="0" w:line="240" w:lineRule="auto"/>
              <w:rPr>
                <w:rFonts w:asciiTheme="minorHAnsi" w:hAnsiTheme="minorHAnsi" w:cstheme="minorHAnsi"/>
                <w:b/>
              </w:rPr>
            </w:pPr>
            <w:r w:rsidRPr="00165C7F">
              <w:rPr>
                <w:rFonts w:asciiTheme="minorHAnsi" w:hAnsiTheme="minorHAnsi" w:cstheme="minorHAnsi"/>
                <w:b/>
              </w:rPr>
              <w:t>Educația este individualizată, centrată pe nevoile si aspirațiile celui care învață și pe specificul fiecărei comunități de învățare</w:t>
            </w:r>
            <w:r w:rsidR="001C1F93" w:rsidRPr="00165C7F">
              <w:rPr>
                <w:rFonts w:asciiTheme="minorHAnsi" w:hAnsiTheme="minorHAnsi" w:cstheme="minorHAnsi"/>
                <w:b/>
              </w:rPr>
              <w:t xml:space="preserve">; Acces </w:t>
            </w:r>
            <w:r w:rsidR="001C1F93" w:rsidRPr="00165C7F">
              <w:rPr>
                <w:rFonts w:asciiTheme="minorHAnsi" w:hAnsiTheme="minorHAnsi" w:cstheme="minorHAnsi"/>
                <w:b/>
              </w:rPr>
              <w:lastRenderedPageBreak/>
              <w:t>pentru totți copiii în creșe și grădinițe</w:t>
            </w:r>
          </w:p>
        </w:tc>
        <w:tc>
          <w:tcPr>
            <w:tcW w:w="3118" w:type="dxa"/>
            <w:vMerge w:val="restart"/>
            <w:vAlign w:val="center"/>
          </w:tcPr>
          <w:p w14:paraId="58F14DD6" w14:textId="51392C9B" w:rsidR="00ED3E3D" w:rsidRPr="00165C7F" w:rsidRDefault="00ED3E3D" w:rsidP="00CE1231">
            <w:pPr>
              <w:spacing w:after="0" w:line="240" w:lineRule="auto"/>
              <w:rPr>
                <w:rFonts w:asciiTheme="minorHAnsi" w:hAnsiTheme="minorHAnsi" w:cstheme="minorHAnsi"/>
                <w:sz w:val="20"/>
                <w:szCs w:val="20"/>
              </w:rPr>
            </w:pPr>
            <w:r w:rsidRPr="00165C7F">
              <w:rPr>
                <w:rFonts w:asciiTheme="minorHAnsi" w:hAnsiTheme="minorHAnsi" w:cstheme="minorHAnsi"/>
                <w:sz w:val="20"/>
                <w:szCs w:val="20"/>
              </w:rPr>
              <w:lastRenderedPageBreak/>
              <w:t>Educația începe cât mai devreme în viața unui copil și continuă pe tot parcursul vieții sale.</w:t>
            </w:r>
          </w:p>
        </w:tc>
        <w:tc>
          <w:tcPr>
            <w:tcW w:w="3261" w:type="dxa"/>
            <w:vAlign w:val="center"/>
          </w:tcPr>
          <w:p w14:paraId="3C43DF1D" w14:textId="7AD17EBA" w:rsidR="00ED3E3D"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Promovarea accesului la educația timpurie a copiilor, ȋn special a grupelor de vârstă 4-5/6 ani.</w:t>
            </w:r>
          </w:p>
        </w:tc>
        <w:tc>
          <w:tcPr>
            <w:tcW w:w="1418" w:type="dxa"/>
            <w:vAlign w:val="center"/>
          </w:tcPr>
          <w:p w14:paraId="12D3233F" w14:textId="7D297D64" w:rsidR="00ED3E3D"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Conform calendarului </w:t>
            </w:r>
          </w:p>
        </w:tc>
        <w:tc>
          <w:tcPr>
            <w:tcW w:w="1700" w:type="dxa"/>
            <w:vAlign w:val="center"/>
          </w:tcPr>
          <w:p w14:paraId="48FBD4D8" w14:textId="26A3F3A0" w:rsidR="00ED3E3D"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de învățământ preșcolar consiliate</w:t>
            </w:r>
          </w:p>
        </w:tc>
        <w:tc>
          <w:tcPr>
            <w:tcW w:w="2268" w:type="dxa"/>
            <w:vAlign w:val="center"/>
          </w:tcPr>
          <w:p w14:paraId="3FDAE33D" w14:textId="77777777" w:rsidR="00ED3E3D" w:rsidRPr="00CE1231" w:rsidRDefault="00ED3E3D"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 xml:space="preserve">Inspector şcolar general </w:t>
            </w:r>
          </w:p>
          <w:p w14:paraId="00213BB6" w14:textId="423FA1CD" w:rsidR="00ED3E3D" w:rsidRPr="00CE1231" w:rsidRDefault="00ED3E3D" w:rsidP="00CE1231">
            <w:pPr>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Inspector şcolar pentru educația timpurie, Directori</w:t>
            </w:r>
          </w:p>
        </w:tc>
        <w:tc>
          <w:tcPr>
            <w:tcW w:w="709" w:type="dxa"/>
          </w:tcPr>
          <w:p w14:paraId="15FC7569" w14:textId="77777777" w:rsidR="00ED3E3D" w:rsidRPr="00ED3E3D" w:rsidRDefault="00ED3E3D" w:rsidP="00ED3E3D">
            <w:pPr>
              <w:spacing w:after="0" w:line="240" w:lineRule="auto"/>
              <w:ind w:left="864" w:hanging="728"/>
              <w:rPr>
                <w:rFonts w:asciiTheme="minorHAnsi" w:hAnsiTheme="minorHAnsi" w:cstheme="minorHAnsi"/>
                <w:sz w:val="20"/>
                <w:szCs w:val="20"/>
                <w:lang w:val="it-IT"/>
              </w:rPr>
            </w:pPr>
          </w:p>
        </w:tc>
      </w:tr>
      <w:tr w:rsidR="00ED3E3D" w:rsidRPr="00ED3E3D" w14:paraId="2C44505A" w14:textId="77777777" w:rsidTr="00CE1231">
        <w:tc>
          <w:tcPr>
            <w:tcW w:w="650" w:type="dxa"/>
            <w:vMerge/>
            <w:vAlign w:val="center"/>
          </w:tcPr>
          <w:p w14:paraId="50601122" w14:textId="77777777" w:rsidR="00ED3E3D" w:rsidRDefault="00ED3E3D" w:rsidP="00ED3E3D">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07E203E" w14:textId="77777777" w:rsidR="00ED3E3D" w:rsidRPr="00CE1231" w:rsidRDefault="00ED3E3D" w:rsidP="00CE1231">
            <w:pPr>
              <w:spacing w:after="0" w:line="240" w:lineRule="auto"/>
              <w:ind w:firstLine="70"/>
              <w:rPr>
                <w:rFonts w:asciiTheme="minorHAnsi" w:hAnsiTheme="minorHAnsi" w:cstheme="minorHAnsi"/>
                <w:sz w:val="18"/>
                <w:szCs w:val="18"/>
              </w:rPr>
            </w:pPr>
          </w:p>
        </w:tc>
        <w:tc>
          <w:tcPr>
            <w:tcW w:w="3118" w:type="dxa"/>
            <w:vMerge/>
            <w:vAlign w:val="center"/>
          </w:tcPr>
          <w:p w14:paraId="51A7AAA9" w14:textId="77777777" w:rsidR="00ED3E3D" w:rsidRPr="00CE1231" w:rsidRDefault="00ED3E3D" w:rsidP="00CE1231">
            <w:pPr>
              <w:spacing w:after="0" w:line="240" w:lineRule="auto"/>
              <w:ind w:firstLine="70"/>
              <w:rPr>
                <w:rFonts w:asciiTheme="minorHAnsi" w:hAnsiTheme="minorHAnsi" w:cstheme="minorHAnsi"/>
                <w:sz w:val="18"/>
                <w:szCs w:val="18"/>
              </w:rPr>
            </w:pPr>
          </w:p>
        </w:tc>
        <w:tc>
          <w:tcPr>
            <w:tcW w:w="3261" w:type="dxa"/>
            <w:vAlign w:val="center"/>
          </w:tcPr>
          <w:p w14:paraId="284B01D1" w14:textId="11F3EBF6" w:rsidR="00ED3E3D" w:rsidRPr="00CE1231" w:rsidRDefault="00ED3E3D"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Aplicarea programelor guvernamentale ȋn vederea susținerii sociale a tuturor beneficiarilor direcți ai procesului de educație.</w:t>
            </w:r>
          </w:p>
        </w:tc>
        <w:tc>
          <w:tcPr>
            <w:tcW w:w="1418" w:type="dxa"/>
            <w:vAlign w:val="center"/>
          </w:tcPr>
          <w:p w14:paraId="60918265" w14:textId="4D04CF99" w:rsidR="00ED3E3D"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494443DE" w14:textId="0C26DF10" w:rsidR="00ED3E3D"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programe aplicate în școlai</w:t>
            </w:r>
          </w:p>
        </w:tc>
        <w:tc>
          <w:tcPr>
            <w:tcW w:w="2268" w:type="dxa"/>
            <w:vAlign w:val="center"/>
          </w:tcPr>
          <w:p w14:paraId="2CAFBD7D" w14:textId="77777777" w:rsidR="00ED3E3D" w:rsidRPr="00CE1231" w:rsidRDefault="00ED3E3D"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şcolar general;</w:t>
            </w:r>
          </w:p>
          <w:p w14:paraId="5AEC7A0F" w14:textId="7C6B97D8" w:rsidR="00ED3E3D" w:rsidRPr="00CE1231" w:rsidRDefault="00ED3E3D"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color w:val="000000"/>
                <w:sz w:val="18"/>
                <w:szCs w:val="18"/>
              </w:rPr>
              <w:t>Inspectori școlari pentru management.</w:t>
            </w:r>
          </w:p>
        </w:tc>
        <w:tc>
          <w:tcPr>
            <w:tcW w:w="709" w:type="dxa"/>
          </w:tcPr>
          <w:p w14:paraId="3D136632" w14:textId="77777777" w:rsidR="00ED3E3D" w:rsidRPr="00ED3E3D" w:rsidRDefault="00ED3E3D" w:rsidP="00ED3E3D">
            <w:pPr>
              <w:spacing w:after="0" w:line="240" w:lineRule="auto"/>
              <w:ind w:left="864" w:hanging="728"/>
              <w:rPr>
                <w:rFonts w:asciiTheme="minorHAnsi" w:hAnsiTheme="minorHAnsi" w:cstheme="minorHAnsi"/>
                <w:sz w:val="20"/>
                <w:szCs w:val="20"/>
                <w:lang w:val="it-IT"/>
              </w:rPr>
            </w:pPr>
          </w:p>
        </w:tc>
      </w:tr>
      <w:tr w:rsidR="00ED3E3D" w:rsidRPr="00ED3E3D" w14:paraId="602A4B92" w14:textId="77777777" w:rsidTr="00CE1231">
        <w:tc>
          <w:tcPr>
            <w:tcW w:w="650" w:type="dxa"/>
            <w:vMerge/>
            <w:vAlign w:val="center"/>
          </w:tcPr>
          <w:p w14:paraId="536D51A6" w14:textId="77777777" w:rsidR="00ED3E3D" w:rsidRDefault="00ED3E3D" w:rsidP="00ED3E3D">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23E236CE" w14:textId="77777777" w:rsidR="00ED3E3D" w:rsidRPr="00CE1231" w:rsidRDefault="00ED3E3D" w:rsidP="00CE1231">
            <w:pPr>
              <w:spacing w:after="0" w:line="240" w:lineRule="auto"/>
              <w:ind w:firstLine="70"/>
              <w:rPr>
                <w:rFonts w:asciiTheme="minorHAnsi" w:hAnsiTheme="minorHAnsi" w:cstheme="minorHAnsi"/>
                <w:sz w:val="18"/>
                <w:szCs w:val="18"/>
              </w:rPr>
            </w:pPr>
          </w:p>
        </w:tc>
        <w:tc>
          <w:tcPr>
            <w:tcW w:w="3118" w:type="dxa"/>
            <w:vMerge/>
            <w:vAlign w:val="center"/>
          </w:tcPr>
          <w:p w14:paraId="385D4D16" w14:textId="1F196421" w:rsidR="00ED3E3D" w:rsidRPr="00CE1231" w:rsidRDefault="00ED3E3D" w:rsidP="00CE1231">
            <w:pPr>
              <w:spacing w:after="0" w:line="240" w:lineRule="auto"/>
              <w:ind w:firstLine="70"/>
              <w:rPr>
                <w:rFonts w:ascii="Tahoma" w:hAnsi="Tahoma" w:cs="Tahoma"/>
                <w:sz w:val="18"/>
                <w:szCs w:val="18"/>
              </w:rPr>
            </w:pPr>
          </w:p>
        </w:tc>
        <w:tc>
          <w:tcPr>
            <w:tcW w:w="3261" w:type="dxa"/>
            <w:vAlign w:val="center"/>
          </w:tcPr>
          <w:p w14:paraId="6E630D12" w14:textId="2FE571CF" w:rsidR="00ED3E3D"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 xml:space="preserve">Promovarea ȋn unitățile de învățământ a unor proiecte/programe educaționale </w:t>
            </w:r>
            <w:r w:rsidRPr="00CE1231">
              <w:rPr>
                <w:rFonts w:asciiTheme="minorHAnsi" w:hAnsiTheme="minorHAnsi" w:cstheme="minorHAnsi"/>
                <w:sz w:val="18"/>
                <w:szCs w:val="18"/>
              </w:rPr>
              <w:lastRenderedPageBreak/>
              <w:t>pentru stimularea participării copiilor la educația.</w:t>
            </w:r>
          </w:p>
        </w:tc>
        <w:tc>
          <w:tcPr>
            <w:tcW w:w="1418" w:type="dxa"/>
            <w:vAlign w:val="center"/>
          </w:tcPr>
          <w:p w14:paraId="68F961B3" w14:textId="515BA072" w:rsidR="00ED3E3D" w:rsidRPr="00CE1231" w:rsidRDefault="00ED3E3D"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lastRenderedPageBreak/>
              <w:t>Pe tot parcursul anului</w:t>
            </w:r>
          </w:p>
        </w:tc>
        <w:tc>
          <w:tcPr>
            <w:tcW w:w="1700" w:type="dxa"/>
            <w:vAlign w:val="center"/>
          </w:tcPr>
          <w:p w14:paraId="4225FB1A" w14:textId="419D6DA9" w:rsidR="00ED3E3D" w:rsidRPr="00CE1231" w:rsidRDefault="003B4B6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plroiecte/program</w:t>
            </w:r>
            <w:r w:rsidRPr="00CE1231">
              <w:rPr>
                <w:rFonts w:asciiTheme="minorHAnsi" w:hAnsiTheme="minorHAnsi" w:cstheme="minorHAnsi"/>
                <w:color w:val="000000"/>
                <w:sz w:val="18"/>
                <w:szCs w:val="18"/>
              </w:rPr>
              <w:lastRenderedPageBreak/>
              <w:t>e educaționale implememtate</w:t>
            </w:r>
          </w:p>
        </w:tc>
        <w:tc>
          <w:tcPr>
            <w:tcW w:w="2268" w:type="dxa"/>
            <w:vAlign w:val="center"/>
          </w:tcPr>
          <w:p w14:paraId="461EDD93" w14:textId="408AA667" w:rsidR="00ED3E3D" w:rsidRPr="00CE1231" w:rsidRDefault="00ED3E3D"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lastRenderedPageBreak/>
              <w:t>Inspector şcolar general, inspector școlar pentru proiecte;</w:t>
            </w:r>
          </w:p>
        </w:tc>
        <w:tc>
          <w:tcPr>
            <w:tcW w:w="709" w:type="dxa"/>
          </w:tcPr>
          <w:p w14:paraId="29273508" w14:textId="77777777" w:rsidR="00ED3E3D" w:rsidRPr="00ED3E3D" w:rsidRDefault="00ED3E3D" w:rsidP="00ED3E3D">
            <w:pPr>
              <w:spacing w:after="0" w:line="240" w:lineRule="auto"/>
              <w:ind w:left="864" w:hanging="728"/>
              <w:rPr>
                <w:rFonts w:asciiTheme="minorHAnsi" w:hAnsiTheme="minorHAnsi" w:cstheme="minorHAnsi"/>
                <w:sz w:val="20"/>
                <w:szCs w:val="20"/>
                <w:lang w:val="it-IT"/>
              </w:rPr>
            </w:pPr>
          </w:p>
        </w:tc>
      </w:tr>
      <w:tr w:rsidR="006F67D4" w:rsidRPr="00EB197D" w14:paraId="568B5290" w14:textId="77777777" w:rsidTr="00CE1231">
        <w:trPr>
          <w:trHeight w:val="292"/>
        </w:trPr>
        <w:tc>
          <w:tcPr>
            <w:tcW w:w="650" w:type="dxa"/>
            <w:vMerge w:val="restart"/>
            <w:vAlign w:val="center"/>
          </w:tcPr>
          <w:p w14:paraId="3B3CD577" w14:textId="4A971E40" w:rsidR="006F67D4" w:rsidRDefault="006F67D4" w:rsidP="00ED3E3D">
            <w:pPr>
              <w:spacing w:after="0" w:line="240" w:lineRule="auto"/>
              <w:ind w:left="40"/>
              <w:jc w:val="center"/>
              <w:rPr>
                <w:rFonts w:asciiTheme="minorHAnsi" w:hAnsiTheme="minorHAnsi" w:cstheme="minorHAnsi"/>
                <w:color w:val="000000"/>
                <w:sz w:val="20"/>
                <w:szCs w:val="20"/>
                <w:lang w:val="fr-LU"/>
              </w:rPr>
            </w:pPr>
            <w:r>
              <w:rPr>
                <w:rFonts w:asciiTheme="minorHAnsi" w:hAnsiTheme="minorHAnsi" w:cstheme="minorHAnsi"/>
                <w:color w:val="000000"/>
                <w:sz w:val="20"/>
                <w:szCs w:val="20"/>
                <w:lang w:val="fr-LU"/>
              </w:rPr>
              <w:t xml:space="preserve">3. </w:t>
            </w:r>
          </w:p>
        </w:tc>
        <w:tc>
          <w:tcPr>
            <w:tcW w:w="1897" w:type="dxa"/>
            <w:vMerge w:val="restart"/>
            <w:vAlign w:val="center"/>
          </w:tcPr>
          <w:p w14:paraId="27D61099" w14:textId="5D61873C" w:rsidR="006F67D4" w:rsidRPr="00165C7F" w:rsidRDefault="006F67D4" w:rsidP="00CE1231">
            <w:pPr>
              <w:spacing w:after="0" w:line="240" w:lineRule="auto"/>
              <w:rPr>
                <w:rFonts w:asciiTheme="minorHAnsi" w:hAnsiTheme="minorHAnsi" w:cstheme="minorHAnsi"/>
              </w:rPr>
            </w:pPr>
            <w:r w:rsidRPr="00165C7F">
              <w:rPr>
                <w:rFonts w:asciiTheme="minorHAnsi" w:hAnsiTheme="minorHAnsi" w:cstheme="minorHAnsi"/>
                <w:b/>
              </w:rPr>
              <w:t>Învățământ primar și secundar: Servicii educaționale de calitate pentru toți elevii</w:t>
            </w:r>
          </w:p>
        </w:tc>
        <w:tc>
          <w:tcPr>
            <w:tcW w:w="3118" w:type="dxa"/>
            <w:vMerge w:val="restart"/>
            <w:vAlign w:val="center"/>
          </w:tcPr>
          <w:p w14:paraId="5A47734E" w14:textId="3D9A5B3F" w:rsidR="006F67D4" w:rsidRPr="00165C7F" w:rsidRDefault="006F67D4" w:rsidP="00CE1231">
            <w:pPr>
              <w:spacing w:after="0" w:line="240" w:lineRule="auto"/>
              <w:rPr>
                <w:rFonts w:asciiTheme="minorHAnsi" w:hAnsiTheme="minorHAnsi" w:cstheme="minorHAnsi"/>
                <w:sz w:val="20"/>
                <w:szCs w:val="20"/>
              </w:rPr>
            </w:pPr>
            <w:r w:rsidRPr="00165C7F">
              <w:rPr>
                <w:rFonts w:asciiTheme="minorHAnsi" w:hAnsiTheme="minorHAnsi" w:cstheme="minorHAnsi"/>
                <w:sz w:val="20"/>
                <w:szCs w:val="20"/>
              </w:rPr>
              <w:t>Creșterea accesului și participării la educație de calitate pentru toți copiii, indiferent de mediul de rezidență.</w:t>
            </w:r>
          </w:p>
        </w:tc>
        <w:tc>
          <w:tcPr>
            <w:tcW w:w="3261" w:type="dxa"/>
            <w:vAlign w:val="center"/>
          </w:tcPr>
          <w:p w14:paraId="021F5A3F" w14:textId="5E405C75" w:rsidR="006F67D4" w:rsidRPr="00CE1231" w:rsidRDefault="006F67D4" w:rsidP="00CE1231">
            <w:pPr>
              <w:spacing w:after="0" w:line="240" w:lineRule="auto"/>
              <w:rPr>
                <w:rFonts w:asciiTheme="minorHAnsi" w:hAnsiTheme="minorHAnsi" w:cstheme="minorHAnsi"/>
                <w:color w:val="000000"/>
                <w:sz w:val="18"/>
                <w:szCs w:val="18"/>
              </w:rPr>
            </w:pPr>
            <w:r w:rsidRPr="00CE1231">
              <w:rPr>
                <w:rFonts w:asciiTheme="minorHAnsi" w:hAnsiTheme="minorHAnsi" w:cstheme="minorHAnsi"/>
                <w:sz w:val="18"/>
                <w:szCs w:val="18"/>
              </w:rPr>
              <w:t>Implementarea proiectelor finanțate prin fonduri europene, ȋn special pentru elevii care aparțin unor grupuri vulnerabile.</w:t>
            </w:r>
          </w:p>
        </w:tc>
        <w:tc>
          <w:tcPr>
            <w:tcW w:w="1418" w:type="dxa"/>
            <w:vAlign w:val="center"/>
          </w:tcPr>
          <w:p w14:paraId="07D5CD60" w14:textId="0DC4CDA0"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Pe tot parcursul anului</w:t>
            </w:r>
          </w:p>
        </w:tc>
        <w:tc>
          <w:tcPr>
            <w:tcW w:w="1700" w:type="dxa"/>
            <w:vAlign w:val="center"/>
          </w:tcPr>
          <w:p w14:paraId="30348EFB" w14:textId="70AD86AC"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proiecte</w:t>
            </w:r>
          </w:p>
        </w:tc>
        <w:tc>
          <w:tcPr>
            <w:tcW w:w="2268" w:type="dxa"/>
            <w:vAlign w:val="center"/>
          </w:tcPr>
          <w:p w14:paraId="6B5DF901" w14:textId="193F51BE"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şcolar general, inspector școlar pentru proiecte;</w:t>
            </w:r>
          </w:p>
        </w:tc>
        <w:tc>
          <w:tcPr>
            <w:tcW w:w="709" w:type="dxa"/>
            <w:vMerge w:val="restart"/>
          </w:tcPr>
          <w:p w14:paraId="0F269769" w14:textId="77777777" w:rsidR="006F67D4" w:rsidRPr="00EB197D" w:rsidRDefault="006F67D4" w:rsidP="00ED3E3D">
            <w:pPr>
              <w:spacing w:after="0" w:line="240" w:lineRule="auto"/>
              <w:ind w:left="864" w:hanging="728"/>
              <w:rPr>
                <w:rFonts w:asciiTheme="minorHAnsi" w:hAnsiTheme="minorHAnsi" w:cstheme="minorHAnsi"/>
                <w:sz w:val="20"/>
                <w:szCs w:val="20"/>
                <w:lang w:val="it-IT"/>
              </w:rPr>
            </w:pPr>
          </w:p>
        </w:tc>
      </w:tr>
      <w:tr w:rsidR="006F67D4" w:rsidRPr="00EB197D" w14:paraId="6FA5906C" w14:textId="77777777" w:rsidTr="00CE1231">
        <w:trPr>
          <w:trHeight w:val="105"/>
        </w:trPr>
        <w:tc>
          <w:tcPr>
            <w:tcW w:w="650" w:type="dxa"/>
            <w:vMerge/>
            <w:vAlign w:val="center"/>
          </w:tcPr>
          <w:p w14:paraId="542907E2" w14:textId="77777777" w:rsidR="006F67D4" w:rsidRDefault="006F67D4" w:rsidP="00ED3E3D">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452045DD"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0225042F"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611E2AD5" w14:textId="1BFCCB89"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Sprijinirea instituțiilor de ȋnvățământ ȋn elaborarea proiectelor educaționale pentru obținerea granturilor/ pentru atragerea de finanțări suplimentare.</w:t>
            </w:r>
          </w:p>
        </w:tc>
        <w:tc>
          <w:tcPr>
            <w:tcW w:w="1418" w:type="dxa"/>
            <w:vAlign w:val="center"/>
          </w:tcPr>
          <w:p w14:paraId="5D5E0A37" w14:textId="5BB4AE5C"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7BBAD2D8" w14:textId="0BD52B0C"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în care se implementează proiecte</w:t>
            </w:r>
          </w:p>
        </w:tc>
        <w:tc>
          <w:tcPr>
            <w:tcW w:w="2268" w:type="dxa"/>
            <w:vAlign w:val="center"/>
          </w:tcPr>
          <w:p w14:paraId="493793C4" w14:textId="2D2FB094"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şcolar general, inspector școlar pentru proiecte;</w:t>
            </w:r>
          </w:p>
        </w:tc>
        <w:tc>
          <w:tcPr>
            <w:tcW w:w="709" w:type="dxa"/>
            <w:vMerge/>
          </w:tcPr>
          <w:p w14:paraId="742CA43C" w14:textId="77777777" w:rsidR="006F67D4" w:rsidRPr="00EB197D" w:rsidRDefault="006F67D4" w:rsidP="00ED3E3D">
            <w:pPr>
              <w:spacing w:after="0" w:line="240" w:lineRule="auto"/>
              <w:ind w:left="864" w:hanging="728"/>
              <w:rPr>
                <w:rFonts w:asciiTheme="minorHAnsi" w:hAnsiTheme="minorHAnsi" w:cstheme="minorHAnsi"/>
                <w:sz w:val="20"/>
                <w:szCs w:val="20"/>
                <w:lang w:val="it-IT"/>
              </w:rPr>
            </w:pPr>
          </w:p>
        </w:tc>
      </w:tr>
      <w:tr w:rsidR="006F67D4" w:rsidRPr="00EB197D" w14:paraId="78A735A7" w14:textId="77777777" w:rsidTr="00CE1231">
        <w:trPr>
          <w:trHeight w:val="105"/>
        </w:trPr>
        <w:tc>
          <w:tcPr>
            <w:tcW w:w="650" w:type="dxa"/>
            <w:vMerge/>
            <w:vAlign w:val="center"/>
          </w:tcPr>
          <w:p w14:paraId="5A6CD4CD" w14:textId="77777777" w:rsidR="006F67D4" w:rsidRDefault="006F67D4" w:rsidP="00ED3E3D">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C2CB14A"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799A1E2D"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28848A54" w14:textId="79B352E6"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bCs/>
                <w:sz w:val="18"/>
                <w:szCs w:val="18"/>
              </w:rPr>
              <w:t>Asigurarea accesului la educație pentru copiii cu CES - integrare în școli de masă şi asigurarea condiţiilor de incluziune</w:t>
            </w:r>
          </w:p>
        </w:tc>
        <w:tc>
          <w:tcPr>
            <w:tcW w:w="1418" w:type="dxa"/>
            <w:vAlign w:val="center"/>
          </w:tcPr>
          <w:p w14:paraId="7FBB743B" w14:textId="48B57336"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calendarului de înscriere</w:t>
            </w:r>
          </w:p>
        </w:tc>
        <w:tc>
          <w:tcPr>
            <w:tcW w:w="1700" w:type="dxa"/>
            <w:vAlign w:val="center"/>
          </w:tcPr>
          <w:p w14:paraId="5566F2B8" w14:textId="44A143FF"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 cu CES</w:t>
            </w:r>
          </w:p>
        </w:tc>
        <w:tc>
          <w:tcPr>
            <w:tcW w:w="2268" w:type="dxa"/>
            <w:vAlign w:val="center"/>
          </w:tcPr>
          <w:p w14:paraId="697A5D46" w14:textId="141035CF"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şcolar general, inspector școlar pentru învățământ special;</w:t>
            </w:r>
          </w:p>
        </w:tc>
        <w:tc>
          <w:tcPr>
            <w:tcW w:w="709" w:type="dxa"/>
            <w:vMerge/>
          </w:tcPr>
          <w:p w14:paraId="16593DDE" w14:textId="77777777" w:rsidR="006F67D4" w:rsidRPr="00EB197D" w:rsidRDefault="006F67D4" w:rsidP="00ED3E3D">
            <w:pPr>
              <w:spacing w:after="0" w:line="240" w:lineRule="auto"/>
              <w:ind w:left="864" w:hanging="728"/>
              <w:rPr>
                <w:rFonts w:asciiTheme="minorHAnsi" w:hAnsiTheme="minorHAnsi" w:cstheme="minorHAnsi"/>
                <w:sz w:val="20"/>
                <w:szCs w:val="20"/>
                <w:lang w:val="it-IT"/>
              </w:rPr>
            </w:pPr>
          </w:p>
        </w:tc>
      </w:tr>
      <w:tr w:rsidR="006F67D4" w:rsidRPr="00EB197D" w14:paraId="074BC575" w14:textId="77777777" w:rsidTr="00CE1231">
        <w:trPr>
          <w:trHeight w:val="532"/>
        </w:trPr>
        <w:tc>
          <w:tcPr>
            <w:tcW w:w="650" w:type="dxa"/>
            <w:vMerge/>
            <w:vAlign w:val="center"/>
          </w:tcPr>
          <w:p w14:paraId="41C236DD"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52BF850A"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185FB8C9"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2B40BCEE" w14:textId="3CF8C38A"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bCs/>
                <w:sz w:val="18"/>
                <w:szCs w:val="18"/>
              </w:rPr>
              <w:t>Organizarea şi desfăşurarea examenelor naționale pentru elevi.</w:t>
            </w:r>
          </w:p>
        </w:tc>
        <w:tc>
          <w:tcPr>
            <w:tcW w:w="1418" w:type="dxa"/>
            <w:vAlign w:val="center"/>
          </w:tcPr>
          <w:p w14:paraId="6D9CBBFE" w14:textId="0EEE29F9"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calendarelor examenelor</w:t>
            </w:r>
          </w:p>
        </w:tc>
        <w:tc>
          <w:tcPr>
            <w:tcW w:w="1700" w:type="dxa"/>
            <w:vAlign w:val="center"/>
          </w:tcPr>
          <w:p w14:paraId="30E4EEB1" w14:textId="7E24887F"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Număr centre de examen </w:t>
            </w:r>
          </w:p>
        </w:tc>
        <w:tc>
          <w:tcPr>
            <w:tcW w:w="2268" w:type="dxa"/>
            <w:vAlign w:val="center"/>
          </w:tcPr>
          <w:p w14:paraId="59A5DA09" w14:textId="3EB13CAD"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Președinții de comisii organizare examene</w:t>
            </w:r>
          </w:p>
        </w:tc>
        <w:tc>
          <w:tcPr>
            <w:tcW w:w="709" w:type="dxa"/>
            <w:vMerge/>
          </w:tcPr>
          <w:p w14:paraId="4AAA6E06"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69E85AE6" w14:textId="77777777" w:rsidTr="00CE1231">
        <w:trPr>
          <w:trHeight w:val="292"/>
        </w:trPr>
        <w:tc>
          <w:tcPr>
            <w:tcW w:w="650" w:type="dxa"/>
            <w:vMerge/>
            <w:vAlign w:val="center"/>
          </w:tcPr>
          <w:p w14:paraId="5985571F"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B6C37C5"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restart"/>
            <w:vAlign w:val="center"/>
          </w:tcPr>
          <w:p w14:paraId="31A475E8" w14:textId="24A0262F" w:rsidR="006F67D4" w:rsidRPr="00CE1231" w:rsidRDefault="006F67D4" w:rsidP="00CE1231">
            <w:pPr>
              <w:spacing w:after="0" w:line="240" w:lineRule="auto"/>
              <w:ind w:firstLine="70"/>
              <w:rPr>
                <w:rFonts w:asciiTheme="minorHAnsi" w:hAnsiTheme="minorHAnsi" w:cstheme="minorHAnsi"/>
                <w:sz w:val="18"/>
                <w:szCs w:val="18"/>
              </w:rPr>
            </w:pPr>
            <w:r w:rsidRPr="00CE1231">
              <w:rPr>
                <w:rFonts w:asciiTheme="minorHAnsi" w:hAnsiTheme="minorHAnsi" w:cstheme="minorHAnsi"/>
                <w:bCs/>
                <w:sz w:val="18"/>
                <w:szCs w:val="18"/>
              </w:rPr>
              <w:t>Scăderea ratei de părăsire timpurie a şcolii până la nivelul mediu ȋnregistrat ȋn Uniunea Europeană</w:t>
            </w:r>
          </w:p>
        </w:tc>
        <w:tc>
          <w:tcPr>
            <w:tcW w:w="3261" w:type="dxa"/>
            <w:vAlign w:val="center"/>
          </w:tcPr>
          <w:p w14:paraId="0D4C0A25" w14:textId="2151EEC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lang w:val="pt-BR"/>
              </w:rPr>
              <w:t>Monitorizarea frecvenţei elevilor în învăţământul obligatoriu, prin intermediul bazei de date informatice SIIIR.</w:t>
            </w:r>
          </w:p>
        </w:tc>
        <w:tc>
          <w:tcPr>
            <w:tcW w:w="1418" w:type="dxa"/>
            <w:vAlign w:val="center"/>
          </w:tcPr>
          <w:p w14:paraId="392DDE25" w14:textId="37881C3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sz w:val="18"/>
                <w:szCs w:val="18"/>
              </w:rPr>
              <w:t>Permanent</w:t>
            </w:r>
          </w:p>
        </w:tc>
        <w:tc>
          <w:tcPr>
            <w:tcW w:w="1700" w:type="dxa"/>
            <w:vAlign w:val="center"/>
          </w:tcPr>
          <w:p w14:paraId="2FB00DD4" w14:textId="48AB56BE"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 în SIIIR la nivelul județului</w:t>
            </w:r>
          </w:p>
        </w:tc>
        <w:tc>
          <w:tcPr>
            <w:tcW w:w="2268" w:type="dxa"/>
            <w:vAlign w:val="center"/>
          </w:tcPr>
          <w:p w14:paraId="7786C300"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07F3D555"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 adjunct</w:t>
            </w:r>
          </w:p>
          <w:p w14:paraId="100F566F" w14:textId="304BDAF2"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Departament Informatizare</w:t>
            </w:r>
          </w:p>
        </w:tc>
        <w:tc>
          <w:tcPr>
            <w:tcW w:w="709" w:type="dxa"/>
            <w:vMerge w:val="restart"/>
          </w:tcPr>
          <w:p w14:paraId="3773A0B0"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35AB7E5C" w14:textId="77777777" w:rsidTr="00CE1231">
        <w:trPr>
          <w:trHeight w:val="291"/>
        </w:trPr>
        <w:tc>
          <w:tcPr>
            <w:tcW w:w="650" w:type="dxa"/>
            <w:vMerge/>
            <w:vAlign w:val="center"/>
          </w:tcPr>
          <w:p w14:paraId="4B72CFA0"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0E940E3C"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60F2D6DB" w14:textId="77777777" w:rsidR="006F67D4" w:rsidRPr="00CE1231" w:rsidRDefault="006F67D4" w:rsidP="00CE1231">
            <w:pPr>
              <w:spacing w:after="0" w:line="240" w:lineRule="auto"/>
              <w:ind w:firstLine="70"/>
              <w:rPr>
                <w:rFonts w:asciiTheme="minorHAnsi" w:hAnsiTheme="minorHAnsi" w:cstheme="minorHAnsi"/>
                <w:bCs/>
                <w:sz w:val="18"/>
                <w:szCs w:val="18"/>
              </w:rPr>
            </w:pPr>
          </w:p>
        </w:tc>
        <w:tc>
          <w:tcPr>
            <w:tcW w:w="3261" w:type="dxa"/>
            <w:vAlign w:val="center"/>
          </w:tcPr>
          <w:p w14:paraId="5F297F33" w14:textId="508F94E8"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Iniţierea şi desfăşurarea de programe/ activități specifice având ca obiective: </w:t>
            </w:r>
            <w:r w:rsidRPr="00CE1231">
              <w:rPr>
                <w:rFonts w:asciiTheme="minorHAnsi" w:hAnsiTheme="minorHAnsi" w:cstheme="minorHAnsi"/>
                <w:sz w:val="18"/>
                <w:szCs w:val="18"/>
              </w:rPr>
              <w:t>prevenirea şi combaterea violenței şi a fenomenului de abandon şcolar,</w:t>
            </w:r>
            <w:r w:rsidRPr="00CE1231">
              <w:rPr>
                <w:rFonts w:asciiTheme="minorHAnsi" w:hAnsiTheme="minorHAnsi" w:cstheme="minorHAnsi"/>
                <w:color w:val="000000"/>
                <w:sz w:val="18"/>
                <w:szCs w:val="18"/>
              </w:rPr>
              <w:t xml:space="preserve"> diminuarea absenteismului şi a riscului de părăsire timpurie a şcolii.</w:t>
            </w:r>
          </w:p>
        </w:tc>
        <w:tc>
          <w:tcPr>
            <w:tcW w:w="1418" w:type="dxa"/>
            <w:vAlign w:val="center"/>
          </w:tcPr>
          <w:p w14:paraId="7BAED7B2" w14:textId="77777777" w:rsidR="006F67D4" w:rsidRPr="00CE1231" w:rsidRDefault="006F67D4" w:rsidP="00CE1231">
            <w:pPr>
              <w:spacing w:after="0" w:line="240" w:lineRule="auto"/>
              <w:rPr>
                <w:sz w:val="18"/>
                <w:szCs w:val="18"/>
              </w:rPr>
            </w:pPr>
            <w:r w:rsidRPr="00CE1231">
              <w:rPr>
                <w:sz w:val="18"/>
                <w:szCs w:val="18"/>
              </w:rPr>
              <w:t>Ianuarie – Iunie</w:t>
            </w:r>
          </w:p>
          <w:p w14:paraId="5601BA17" w14:textId="7D95BB93"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sz w:val="18"/>
                <w:szCs w:val="18"/>
              </w:rPr>
              <w:t>Septembrie - Decembrie</w:t>
            </w:r>
          </w:p>
        </w:tc>
        <w:tc>
          <w:tcPr>
            <w:tcW w:w="1700" w:type="dxa"/>
            <w:vAlign w:val="center"/>
          </w:tcPr>
          <w:p w14:paraId="1B4CFA25" w14:textId="7AA28DAA"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acțiuni de violență, număr elevi aflați în situație de abandon școlar/absenteism în diminuare față de anul anterior</w:t>
            </w:r>
          </w:p>
        </w:tc>
        <w:tc>
          <w:tcPr>
            <w:tcW w:w="2268" w:type="dxa"/>
            <w:vAlign w:val="center"/>
          </w:tcPr>
          <w:p w14:paraId="691B512D"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73252598" w14:textId="5CBC3AB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 xml:space="preserve">Director C.J.R.A.E. Argeș, președintele comisiei constituite </w:t>
            </w:r>
          </w:p>
        </w:tc>
        <w:tc>
          <w:tcPr>
            <w:tcW w:w="709" w:type="dxa"/>
            <w:vMerge/>
          </w:tcPr>
          <w:p w14:paraId="73203559"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7767107F" w14:textId="77777777" w:rsidTr="00CE1231">
        <w:trPr>
          <w:trHeight w:val="291"/>
        </w:trPr>
        <w:tc>
          <w:tcPr>
            <w:tcW w:w="650" w:type="dxa"/>
            <w:vMerge/>
            <w:vAlign w:val="center"/>
          </w:tcPr>
          <w:p w14:paraId="0F1B5FF9"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283D910D"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5CF25F09" w14:textId="77777777" w:rsidR="006F67D4" w:rsidRPr="00CE1231" w:rsidRDefault="006F67D4" w:rsidP="00CE1231">
            <w:pPr>
              <w:spacing w:after="0" w:line="240" w:lineRule="auto"/>
              <w:ind w:firstLine="70"/>
              <w:rPr>
                <w:rFonts w:asciiTheme="minorHAnsi" w:hAnsiTheme="minorHAnsi" w:cstheme="minorHAnsi"/>
                <w:bCs/>
                <w:sz w:val="18"/>
                <w:szCs w:val="18"/>
              </w:rPr>
            </w:pPr>
          </w:p>
        </w:tc>
        <w:tc>
          <w:tcPr>
            <w:tcW w:w="3261" w:type="dxa"/>
            <w:vAlign w:val="center"/>
          </w:tcPr>
          <w:p w14:paraId="5934C8C4" w14:textId="751EB397"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lang w:val="it-IT"/>
              </w:rPr>
              <w:t>Monitorizarea stării disciplinare a elevilor, în vederea combaterii violenţei în şcoală şi în jurul ei.</w:t>
            </w:r>
          </w:p>
        </w:tc>
        <w:tc>
          <w:tcPr>
            <w:tcW w:w="1418" w:type="dxa"/>
            <w:vAlign w:val="center"/>
          </w:tcPr>
          <w:p w14:paraId="7449F69A" w14:textId="77777777" w:rsidR="006F67D4" w:rsidRPr="00CE1231" w:rsidRDefault="006F67D4" w:rsidP="00CE1231">
            <w:pPr>
              <w:spacing w:after="0" w:line="240" w:lineRule="auto"/>
              <w:rPr>
                <w:sz w:val="18"/>
                <w:szCs w:val="18"/>
              </w:rPr>
            </w:pPr>
            <w:r w:rsidRPr="00CE1231">
              <w:rPr>
                <w:sz w:val="18"/>
                <w:szCs w:val="18"/>
              </w:rPr>
              <w:t>Ianuarie – Iunie</w:t>
            </w:r>
          </w:p>
          <w:p w14:paraId="5906E1A4" w14:textId="54866A0E" w:rsidR="006F67D4" w:rsidRPr="00CE1231" w:rsidRDefault="006F67D4" w:rsidP="00CE1231">
            <w:pPr>
              <w:spacing w:after="0" w:line="240" w:lineRule="auto"/>
              <w:rPr>
                <w:rFonts w:asciiTheme="minorHAnsi" w:hAnsiTheme="minorHAnsi" w:cstheme="minorHAnsi"/>
                <w:color w:val="000000"/>
                <w:sz w:val="18"/>
                <w:szCs w:val="18"/>
              </w:rPr>
            </w:pPr>
            <w:r w:rsidRPr="00CE1231">
              <w:rPr>
                <w:sz w:val="18"/>
                <w:szCs w:val="18"/>
              </w:rPr>
              <w:t>Septembrie - Decembrie</w:t>
            </w:r>
          </w:p>
        </w:tc>
        <w:tc>
          <w:tcPr>
            <w:tcW w:w="1700" w:type="dxa"/>
            <w:vAlign w:val="center"/>
          </w:tcPr>
          <w:p w14:paraId="780B33A1" w14:textId="0E7E8D3E"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cazuri de indisciplină</w:t>
            </w:r>
          </w:p>
        </w:tc>
        <w:tc>
          <w:tcPr>
            <w:tcW w:w="2268" w:type="dxa"/>
            <w:vAlign w:val="center"/>
          </w:tcPr>
          <w:p w14:paraId="7B608454"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60C8ACA2" w14:textId="2B3CC1B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Director C.J.R.A.E. Argeș</w:t>
            </w:r>
          </w:p>
        </w:tc>
        <w:tc>
          <w:tcPr>
            <w:tcW w:w="709" w:type="dxa"/>
            <w:vMerge/>
          </w:tcPr>
          <w:p w14:paraId="0D93BA84"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244AE3C7" w14:textId="77777777" w:rsidTr="00CE1231">
        <w:trPr>
          <w:trHeight w:val="291"/>
        </w:trPr>
        <w:tc>
          <w:tcPr>
            <w:tcW w:w="650" w:type="dxa"/>
            <w:vMerge/>
            <w:vAlign w:val="center"/>
          </w:tcPr>
          <w:p w14:paraId="091EAC71"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78CA275D"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Align w:val="center"/>
          </w:tcPr>
          <w:p w14:paraId="7E552373" w14:textId="67456FF4" w:rsidR="006F67D4" w:rsidRPr="00165C7F" w:rsidRDefault="006F67D4" w:rsidP="00CE1231">
            <w:pPr>
              <w:spacing w:after="0" w:line="240" w:lineRule="auto"/>
              <w:ind w:firstLine="70"/>
              <w:rPr>
                <w:rFonts w:asciiTheme="minorHAnsi" w:hAnsiTheme="minorHAnsi" w:cstheme="minorHAnsi"/>
                <w:bCs/>
                <w:sz w:val="20"/>
                <w:szCs w:val="20"/>
              </w:rPr>
            </w:pPr>
            <w:r w:rsidRPr="00165C7F">
              <w:rPr>
                <w:rFonts w:asciiTheme="minorHAnsi" w:hAnsiTheme="minorHAnsi" w:cstheme="minorHAnsi"/>
                <w:sz w:val="20"/>
                <w:szCs w:val="20"/>
              </w:rPr>
              <w:t>Implementarea programelor/ proiectelor educaționale care vizează activități remediale care să vizeze achizițiile care contribuie la formarea şi dezvoltarea competențelor de literație şi STEM şi activități pentru formarea comportamentelor specific competenței “a ȋnvăța să ȋnveți”.</w:t>
            </w:r>
          </w:p>
        </w:tc>
        <w:tc>
          <w:tcPr>
            <w:tcW w:w="3261" w:type="dxa"/>
            <w:vAlign w:val="center"/>
          </w:tcPr>
          <w:p w14:paraId="233DFEF8" w14:textId="3A1738DA" w:rsidR="006F67D4" w:rsidRPr="00CE1231" w:rsidRDefault="006F67D4" w:rsidP="00CE1231">
            <w:pPr>
              <w:spacing w:after="0" w:line="240" w:lineRule="auto"/>
              <w:ind w:left="49"/>
              <w:rPr>
                <w:rFonts w:asciiTheme="minorHAnsi" w:hAnsiTheme="minorHAnsi" w:cstheme="minorHAnsi"/>
                <w:sz w:val="18"/>
                <w:szCs w:val="18"/>
                <w:lang w:val="it-IT"/>
              </w:rPr>
            </w:pPr>
            <w:r w:rsidRPr="00CE1231">
              <w:rPr>
                <w:rFonts w:cs="Calibri"/>
                <w:sz w:val="18"/>
                <w:szCs w:val="18"/>
              </w:rPr>
              <w:t>Implementarea programelor/ proiectelor educaționale care vizează activități remediale care să vizeze achizițiile care contribuie la formarea şi dezvoltarea competențelor de literație şi STEM şi activități pentru formarea comportamentelor specific competenței “a ȋnvăța să ȋnveți”.</w:t>
            </w:r>
          </w:p>
        </w:tc>
        <w:tc>
          <w:tcPr>
            <w:tcW w:w="1418" w:type="dxa"/>
            <w:vAlign w:val="center"/>
          </w:tcPr>
          <w:p w14:paraId="1C6B443E" w14:textId="344102D6" w:rsidR="006F67D4" w:rsidRPr="00CE1231" w:rsidRDefault="006F67D4" w:rsidP="00CE1231">
            <w:pPr>
              <w:spacing w:after="0" w:line="240" w:lineRule="auto"/>
              <w:rPr>
                <w:sz w:val="18"/>
                <w:szCs w:val="18"/>
              </w:rPr>
            </w:pPr>
            <w:r w:rsidRPr="00CE1231">
              <w:rPr>
                <w:sz w:val="18"/>
                <w:szCs w:val="18"/>
              </w:rPr>
              <w:t>Martie -august</w:t>
            </w:r>
          </w:p>
        </w:tc>
        <w:tc>
          <w:tcPr>
            <w:tcW w:w="1700" w:type="dxa"/>
            <w:vAlign w:val="center"/>
          </w:tcPr>
          <w:p w14:paraId="5A25B153" w14:textId="6347429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 înscriși la activitățile remediale</w:t>
            </w:r>
          </w:p>
        </w:tc>
        <w:tc>
          <w:tcPr>
            <w:tcW w:w="2268" w:type="dxa"/>
            <w:vAlign w:val="center"/>
          </w:tcPr>
          <w:p w14:paraId="4B649B01"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6D9B4289"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Directori</w:t>
            </w:r>
          </w:p>
          <w:p w14:paraId="73109CD5" w14:textId="77777777" w:rsidR="006F67D4" w:rsidRPr="00CE1231" w:rsidRDefault="006F67D4" w:rsidP="00CE1231">
            <w:pPr>
              <w:spacing w:after="0" w:line="240" w:lineRule="auto"/>
              <w:ind w:left="35"/>
              <w:rPr>
                <w:rFonts w:asciiTheme="minorHAnsi" w:hAnsiTheme="minorHAnsi" w:cstheme="minorHAnsi"/>
                <w:sz w:val="18"/>
                <w:szCs w:val="18"/>
              </w:rPr>
            </w:pPr>
          </w:p>
        </w:tc>
        <w:tc>
          <w:tcPr>
            <w:tcW w:w="709" w:type="dxa"/>
          </w:tcPr>
          <w:p w14:paraId="5F5D95DB"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1F04B35A" w14:textId="77777777" w:rsidTr="00CE1231">
        <w:trPr>
          <w:trHeight w:val="175"/>
        </w:trPr>
        <w:tc>
          <w:tcPr>
            <w:tcW w:w="650" w:type="dxa"/>
            <w:vMerge/>
            <w:vAlign w:val="center"/>
          </w:tcPr>
          <w:p w14:paraId="30F4D756" w14:textId="77777777" w:rsidR="006F67D4" w:rsidRDefault="006F67D4" w:rsidP="00AB2C1B">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3BF5BB9C"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restart"/>
            <w:vAlign w:val="center"/>
          </w:tcPr>
          <w:p w14:paraId="5D2B2071" w14:textId="12614676" w:rsidR="006F67D4" w:rsidRPr="00165C7F" w:rsidRDefault="006F67D4" w:rsidP="00CE1231">
            <w:pPr>
              <w:spacing w:after="0" w:line="240" w:lineRule="auto"/>
              <w:ind w:firstLine="70"/>
              <w:rPr>
                <w:rFonts w:asciiTheme="minorHAnsi" w:hAnsiTheme="minorHAnsi" w:cstheme="minorHAnsi"/>
                <w:bCs/>
                <w:sz w:val="20"/>
                <w:szCs w:val="20"/>
              </w:rPr>
            </w:pPr>
            <w:r w:rsidRPr="00165C7F">
              <w:rPr>
                <w:rFonts w:asciiTheme="minorHAnsi" w:hAnsiTheme="minorHAnsi" w:cstheme="minorHAnsi"/>
                <w:sz w:val="20"/>
                <w:szCs w:val="20"/>
              </w:rPr>
              <w:t>Oferirea serviciilor de consiliere și orientare (inclusiv logopedie) pentru toți elevii.</w:t>
            </w:r>
          </w:p>
        </w:tc>
        <w:tc>
          <w:tcPr>
            <w:tcW w:w="3261" w:type="dxa"/>
            <w:vAlign w:val="center"/>
          </w:tcPr>
          <w:p w14:paraId="5A8887E9" w14:textId="453885C0"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Derularea unor programe de consiliere şi orientare ȋn vederea abordării examenelor naționale.</w:t>
            </w:r>
          </w:p>
        </w:tc>
        <w:tc>
          <w:tcPr>
            <w:tcW w:w="1418" w:type="dxa"/>
            <w:vAlign w:val="center"/>
          </w:tcPr>
          <w:p w14:paraId="42D2CEF6" w14:textId="43C92340"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Mai</w:t>
            </w:r>
          </w:p>
        </w:tc>
        <w:tc>
          <w:tcPr>
            <w:tcW w:w="1700" w:type="dxa"/>
            <w:vAlign w:val="center"/>
          </w:tcPr>
          <w:p w14:paraId="2C5A7AA0" w14:textId="23CC1297"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programe/număr participanți</w:t>
            </w:r>
          </w:p>
        </w:tc>
        <w:tc>
          <w:tcPr>
            <w:tcW w:w="2268" w:type="dxa"/>
            <w:vMerge w:val="restart"/>
            <w:vAlign w:val="center"/>
          </w:tcPr>
          <w:p w14:paraId="5E740ED0"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25693328"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pentru ȋnvățământul special</w:t>
            </w:r>
          </w:p>
          <w:p w14:paraId="261F1C00" w14:textId="7FF03659"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Director C.J.R.A.E. Argeș</w:t>
            </w:r>
          </w:p>
        </w:tc>
        <w:tc>
          <w:tcPr>
            <w:tcW w:w="709" w:type="dxa"/>
            <w:vMerge w:val="restart"/>
          </w:tcPr>
          <w:p w14:paraId="1281F79B" w14:textId="77777777" w:rsidR="006F67D4" w:rsidRPr="00EB197D" w:rsidRDefault="006F67D4" w:rsidP="00AB2C1B">
            <w:pPr>
              <w:spacing w:after="0" w:line="240" w:lineRule="auto"/>
              <w:ind w:left="864" w:hanging="728"/>
              <w:rPr>
                <w:rFonts w:asciiTheme="minorHAnsi" w:hAnsiTheme="minorHAnsi" w:cstheme="minorHAnsi"/>
                <w:sz w:val="20"/>
                <w:szCs w:val="20"/>
                <w:lang w:val="it-IT"/>
              </w:rPr>
            </w:pPr>
          </w:p>
        </w:tc>
      </w:tr>
      <w:tr w:rsidR="006F67D4" w:rsidRPr="00EB197D" w14:paraId="03275609" w14:textId="77777777" w:rsidTr="00CE1231">
        <w:trPr>
          <w:trHeight w:val="173"/>
        </w:trPr>
        <w:tc>
          <w:tcPr>
            <w:tcW w:w="650" w:type="dxa"/>
            <w:vMerge/>
            <w:vAlign w:val="center"/>
          </w:tcPr>
          <w:p w14:paraId="3322C571" w14:textId="77777777" w:rsidR="006F67D4" w:rsidRDefault="006F67D4" w:rsidP="00AB2C1B">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57FD522C"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2C463ED2" w14:textId="77777777" w:rsidR="006F67D4" w:rsidRPr="00165C7F" w:rsidRDefault="006F67D4" w:rsidP="00CE1231">
            <w:pPr>
              <w:spacing w:after="0" w:line="240" w:lineRule="auto"/>
              <w:ind w:firstLine="70"/>
              <w:rPr>
                <w:rFonts w:asciiTheme="minorHAnsi" w:hAnsiTheme="minorHAnsi" w:cstheme="minorHAnsi"/>
                <w:sz w:val="20"/>
                <w:szCs w:val="20"/>
              </w:rPr>
            </w:pPr>
          </w:p>
        </w:tc>
        <w:tc>
          <w:tcPr>
            <w:tcW w:w="3261" w:type="dxa"/>
            <w:vAlign w:val="center"/>
          </w:tcPr>
          <w:p w14:paraId="1DE4DA27" w14:textId="24700220"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Cercetare la nivel județean privind opțiunile şcolare ale elevilor din clasele a VIII-a şi a XIII-a pe un eşantion reprezentativ.</w:t>
            </w:r>
          </w:p>
        </w:tc>
        <w:tc>
          <w:tcPr>
            <w:tcW w:w="1418" w:type="dxa"/>
            <w:vAlign w:val="center"/>
          </w:tcPr>
          <w:p w14:paraId="6F91D82A" w14:textId="165A20F9"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Noiembrie</w:t>
            </w:r>
          </w:p>
        </w:tc>
        <w:tc>
          <w:tcPr>
            <w:tcW w:w="1700" w:type="dxa"/>
            <w:vAlign w:val="center"/>
          </w:tcPr>
          <w:p w14:paraId="491EC6D5" w14:textId="17F95CF0"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grup țintă cuprins în eșantion</w:t>
            </w:r>
          </w:p>
        </w:tc>
        <w:tc>
          <w:tcPr>
            <w:tcW w:w="2268" w:type="dxa"/>
            <w:vMerge/>
            <w:vAlign w:val="center"/>
          </w:tcPr>
          <w:p w14:paraId="3CBEB1B8" w14:textId="7777777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7AB4BF99" w14:textId="77777777" w:rsidR="006F67D4" w:rsidRPr="00EB197D" w:rsidRDefault="006F67D4" w:rsidP="00AB2C1B">
            <w:pPr>
              <w:spacing w:after="0" w:line="240" w:lineRule="auto"/>
              <w:ind w:left="864" w:hanging="728"/>
              <w:rPr>
                <w:rFonts w:asciiTheme="minorHAnsi" w:hAnsiTheme="minorHAnsi" w:cstheme="minorHAnsi"/>
                <w:sz w:val="20"/>
                <w:szCs w:val="20"/>
                <w:lang w:val="it-IT"/>
              </w:rPr>
            </w:pPr>
          </w:p>
        </w:tc>
      </w:tr>
      <w:tr w:rsidR="006F67D4" w:rsidRPr="00EB197D" w14:paraId="67A8148E" w14:textId="77777777" w:rsidTr="00CE1231">
        <w:trPr>
          <w:trHeight w:val="173"/>
        </w:trPr>
        <w:tc>
          <w:tcPr>
            <w:tcW w:w="650" w:type="dxa"/>
            <w:vMerge/>
            <w:vAlign w:val="center"/>
          </w:tcPr>
          <w:p w14:paraId="171C37B7" w14:textId="77777777" w:rsidR="006F67D4" w:rsidRDefault="006F67D4" w:rsidP="00AB2C1B">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309233E9"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73DE469C" w14:textId="77777777" w:rsidR="006F67D4" w:rsidRPr="00165C7F" w:rsidRDefault="006F67D4" w:rsidP="00CE1231">
            <w:pPr>
              <w:spacing w:after="0" w:line="240" w:lineRule="auto"/>
              <w:ind w:firstLine="70"/>
              <w:rPr>
                <w:rFonts w:asciiTheme="minorHAnsi" w:hAnsiTheme="minorHAnsi" w:cstheme="minorHAnsi"/>
                <w:sz w:val="20"/>
                <w:szCs w:val="20"/>
              </w:rPr>
            </w:pPr>
          </w:p>
        </w:tc>
        <w:tc>
          <w:tcPr>
            <w:tcW w:w="3261" w:type="dxa"/>
            <w:vAlign w:val="center"/>
          </w:tcPr>
          <w:p w14:paraId="3147CE20" w14:textId="780E4443"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Depistarea preşcolarilor şi elevilor cu tulburări de comunicare.</w:t>
            </w:r>
          </w:p>
        </w:tc>
        <w:tc>
          <w:tcPr>
            <w:tcW w:w="1418" w:type="dxa"/>
            <w:vAlign w:val="center"/>
          </w:tcPr>
          <w:p w14:paraId="2ABB7A6B" w14:textId="1AAFB851" w:rsidR="006F67D4" w:rsidRPr="00CE1231" w:rsidRDefault="006F67D4" w:rsidP="00CE1231">
            <w:pPr>
              <w:spacing w:after="0" w:line="240" w:lineRule="auto"/>
              <w:rPr>
                <w:rFonts w:asciiTheme="minorHAnsi" w:hAnsiTheme="minorHAnsi" w:cstheme="minorHAnsi"/>
                <w:color w:val="000000"/>
                <w:sz w:val="18"/>
                <w:szCs w:val="18"/>
              </w:rPr>
            </w:pPr>
            <w:r w:rsidRPr="00CE1231">
              <w:rPr>
                <w:rFonts w:asciiTheme="minorHAnsi" w:hAnsiTheme="minorHAnsi" w:cstheme="minorHAnsi"/>
                <w:sz w:val="18"/>
                <w:szCs w:val="18"/>
              </w:rPr>
              <w:t>Septembrie – Octombrie</w:t>
            </w:r>
          </w:p>
        </w:tc>
        <w:tc>
          <w:tcPr>
            <w:tcW w:w="1700" w:type="dxa"/>
            <w:vAlign w:val="center"/>
          </w:tcPr>
          <w:p w14:paraId="755417B6" w14:textId="730AC8A8"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w:t>
            </w:r>
          </w:p>
        </w:tc>
        <w:tc>
          <w:tcPr>
            <w:tcW w:w="2268" w:type="dxa"/>
            <w:vMerge/>
            <w:vAlign w:val="center"/>
          </w:tcPr>
          <w:p w14:paraId="361E8DD7" w14:textId="7777777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4D343A29" w14:textId="77777777" w:rsidR="006F67D4" w:rsidRPr="00EB197D" w:rsidRDefault="006F67D4" w:rsidP="00AB2C1B">
            <w:pPr>
              <w:spacing w:after="0" w:line="240" w:lineRule="auto"/>
              <w:ind w:left="864" w:hanging="728"/>
              <w:rPr>
                <w:rFonts w:asciiTheme="minorHAnsi" w:hAnsiTheme="minorHAnsi" w:cstheme="minorHAnsi"/>
                <w:sz w:val="20"/>
                <w:szCs w:val="20"/>
                <w:lang w:val="it-IT"/>
              </w:rPr>
            </w:pPr>
          </w:p>
        </w:tc>
      </w:tr>
      <w:tr w:rsidR="006F67D4" w:rsidRPr="00EB197D" w14:paraId="2A02F6FF" w14:textId="77777777" w:rsidTr="00CE1231">
        <w:trPr>
          <w:trHeight w:val="173"/>
        </w:trPr>
        <w:tc>
          <w:tcPr>
            <w:tcW w:w="650" w:type="dxa"/>
            <w:vMerge/>
            <w:vAlign w:val="center"/>
          </w:tcPr>
          <w:p w14:paraId="36296760" w14:textId="77777777" w:rsidR="006F67D4" w:rsidRDefault="006F67D4" w:rsidP="00AB2C1B">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D6F94E8"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6CB0699C" w14:textId="77777777" w:rsidR="006F67D4" w:rsidRPr="00165C7F" w:rsidRDefault="006F67D4" w:rsidP="00CE1231">
            <w:pPr>
              <w:spacing w:after="0" w:line="240" w:lineRule="auto"/>
              <w:ind w:firstLine="70"/>
              <w:rPr>
                <w:rFonts w:asciiTheme="minorHAnsi" w:hAnsiTheme="minorHAnsi" w:cstheme="minorHAnsi"/>
                <w:sz w:val="20"/>
                <w:szCs w:val="20"/>
              </w:rPr>
            </w:pPr>
          </w:p>
        </w:tc>
        <w:tc>
          <w:tcPr>
            <w:tcW w:w="3261" w:type="dxa"/>
            <w:vAlign w:val="center"/>
          </w:tcPr>
          <w:p w14:paraId="46D08413" w14:textId="565DB8D9"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 xml:space="preserve">Intervenția ȋn domeniul terapiei de limbaj şi comunicare. </w:t>
            </w:r>
          </w:p>
        </w:tc>
        <w:tc>
          <w:tcPr>
            <w:tcW w:w="1418" w:type="dxa"/>
            <w:vAlign w:val="center"/>
          </w:tcPr>
          <w:p w14:paraId="623EB651" w14:textId="77777777" w:rsidR="006F67D4" w:rsidRPr="00CE1231" w:rsidRDefault="006F67D4" w:rsidP="00CE1231">
            <w:pPr>
              <w:spacing w:after="0" w:line="240" w:lineRule="auto"/>
              <w:rPr>
                <w:rFonts w:asciiTheme="minorHAnsi" w:hAnsiTheme="minorHAnsi" w:cstheme="minorHAnsi"/>
                <w:sz w:val="18"/>
                <w:szCs w:val="18"/>
              </w:rPr>
            </w:pPr>
            <w:r w:rsidRPr="00CE1231">
              <w:rPr>
                <w:rFonts w:asciiTheme="minorHAnsi" w:hAnsiTheme="minorHAnsi" w:cstheme="minorHAnsi"/>
                <w:sz w:val="18"/>
                <w:szCs w:val="18"/>
              </w:rPr>
              <w:t>Ianuarie – Iunie</w:t>
            </w:r>
          </w:p>
          <w:p w14:paraId="4867B73A" w14:textId="1AE538CA" w:rsidR="006F67D4" w:rsidRPr="00CE1231" w:rsidRDefault="006F67D4" w:rsidP="00CE1231">
            <w:pPr>
              <w:spacing w:after="0" w:line="240" w:lineRule="auto"/>
              <w:rPr>
                <w:rFonts w:asciiTheme="minorHAnsi" w:hAnsiTheme="minorHAnsi" w:cstheme="minorHAnsi"/>
                <w:color w:val="000000"/>
                <w:sz w:val="18"/>
                <w:szCs w:val="18"/>
              </w:rPr>
            </w:pPr>
            <w:r w:rsidRPr="00CE1231">
              <w:rPr>
                <w:rFonts w:asciiTheme="minorHAnsi" w:hAnsiTheme="minorHAnsi" w:cstheme="minorHAnsi"/>
                <w:sz w:val="18"/>
                <w:szCs w:val="18"/>
              </w:rPr>
              <w:t>Septembrie - Decembrie</w:t>
            </w:r>
          </w:p>
        </w:tc>
        <w:tc>
          <w:tcPr>
            <w:tcW w:w="1700" w:type="dxa"/>
            <w:vAlign w:val="center"/>
          </w:tcPr>
          <w:p w14:paraId="4DECFC3E" w14:textId="11323329"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intervenții</w:t>
            </w:r>
          </w:p>
        </w:tc>
        <w:tc>
          <w:tcPr>
            <w:tcW w:w="2268" w:type="dxa"/>
            <w:vMerge/>
            <w:vAlign w:val="center"/>
          </w:tcPr>
          <w:p w14:paraId="1795BE01" w14:textId="7777777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66A6D9EB" w14:textId="77777777" w:rsidR="006F67D4" w:rsidRPr="00EB197D" w:rsidRDefault="006F67D4" w:rsidP="00AB2C1B">
            <w:pPr>
              <w:spacing w:after="0" w:line="240" w:lineRule="auto"/>
              <w:ind w:left="864" w:hanging="728"/>
              <w:rPr>
                <w:rFonts w:asciiTheme="minorHAnsi" w:hAnsiTheme="minorHAnsi" w:cstheme="minorHAnsi"/>
                <w:sz w:val="20"/>
                <w:szCs w:val="20"/>
                <w:lang w:val="it-IT"/>
              </w:rPr>
            </w:pPr>
          </w:p>
        </w:tc>
      </w:tr>
      <w:tr w:rsidR="006F67D4" w:rsidRPr="00EB197D" w14:paraId="2BAE1ECD" w14:textId="77777777" w:rsidTr="00CE1231">
        <w:tc>
          <w:tcPr>
            <w:tcW w:w="650" w:type="dxa"/>
            <w:vMerge/>
            <w:vAlign w:val="center"/>
          </w:tcPr>
          <w:p w14:paraId="305ADD40"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28E6B106"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Align w:val="center"/>
          </w:tcPr>
          <w:p w14:paraId="352205AD" w14:textId="51E06EB8" w:rsidR="006F67D4" w:rsidRPr="00165C7F" w:rsidRDefault="006F67D4"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Revizuirea arhitecturii curriculare prin</w:t>
            </w:r>
            <w:r w:rsidRPr="00165C7F">
              <w:rPr>
                <w:rFonts w:asciiTheme="minorHAnsi" w:hAnsiTheme="minorHAnsi" w:cstheme="minorHAnsi"/>
                <w:b/>
                <w:sz w:val="20"/>
                <w:szCs w:val="20"/>
              </w:rPr>
              <w:t xml:space="preserve"> </w:t>
            </w:r>
            <w:r w:rsidRPr="00165C7F">
              <w:rPr>
                <w:rFonts w:asciiTheme="minorHAnsi" w:hAnsiTheme="minorHAnsi" w:cstheme="minorHAnsi"/>
                <w:sz w:val="20"/>
                <w:szCs w:val="20"/>
              </w:rPr>
              <w:t>centrarea conținuturilor pe profilul celui care învață, pe competențele cheie și pe maximizarea potențialului fiecărui copil.</w:t>
            </w:r>
          </w:p>
        </w:tc>
        <w:tc>
          <w:tcPr>
            <w:tcW w:w="3261" w:type="dxa"/>
            <w:vAlign w:val="center"/>
          </w:tcPr>
          <w:p w14:paraId="75409729" w14:textId="2C34862D"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Elaborarea şi aplicarea Curriculumui la Decizia Şcolii/ Curriculumului ȋn Dezvoltare Locală.</w:t>
            </w:r>
          </w:p>
        </w:tc>
        <w:tc>
          <w:tcPr>
            <w:tcW w:w="1418" w:type="dxa"/>
            <w:vAlign w:val="center"/>
          </w:tcPr>
          <w:p w14:paraId="49F3ED84" w14:textId="369FEC74" w:rsidR="006F67D4" w:rsidRPr="00CE1231" w:rsidRDefault="006F67D4" w:rsidP="00CE1231">
            <w:pPr>
              <w:spacing w:after="0" w:line="240" w:lineRule="auto"/>
              <w:ind w:left="36"/>
              <w:rPr>
                <w:rFonts w:asciiTheme="minorHAnsi" w:hAnsiTheme="minorHAnsi" w:cstheme="minorHAnsi"/>
                <w:color w:val="000000"/>
                <w:sz w:val="18"/>
                <w:szCs w:val="18"/>
              </w:rPr>
            </w:pPr>
            <w:r w:rsidRPr="00CE1231">
              <w:rPr>
                <w:rFonts w:asciiTheme="minorHAnsi" w:hAnsiTheme="minorHAnsi" w:cstheme="minorHAnsi"/>
                <w:sz w:val="18"/>
                <w:szCs w:val="18"/>
              </w:rPr>
              <w:t>Martie – Aprilie</w:t>
            </w:r>
          </w:p>
        </w:tc>
        <w:tc>
          <w:tcPr>
            <w:tcW w:w="1700" w:type="dxa"/>
            <w:vAlign w:val="center"/>
          </w:tcPr>
          <w:p w14:paraId="2DEBB0E7" w14:textId="7BA12E4B"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opționale propuse la nivelul județului</w:t>
            </w:r>
          </w:p>
        </w:tc>
        <w:tc>
          <w:tcPr>
            <w:tcW w:w="2268" w:type="dxa"/>
            <w:vAlign w:val="center"/>
          </w:tcPr>
          <w:p w14:paraId="45EE607D" w14:textId="7C75F264"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Domeniul-Curriculum și inspecție școlară</w:t>
            </w:r>
          </w:p>
        </w:tc>
        <w:tc>
          <w:tcPr>
            <w:tcW w:w="709" w:type="dxa"/>
          </w:tcPr>
          <w:p w14:paraId="64F87BB1"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66637591" w14:textId="77777777" w:rsidTr="00CE1231">
        <w:tc>
          <w:tcPr>
            <w:tcW w:w="650" w:type="dxa"/>
            <w:vMerge/>
            <w:vAlign w:val="center"/>
          </w:tcPr>
          <w:p w14:paraId="39B256E3"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09BC12DE"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Align w:val="center"/>
          </w:tcPr>
          <w:p w14:paraId="0F2C7E4E" w14:textId="31FF7242" w:rsidR="006F67D4" w:rsidRPr="00165C7F" w:rsidRDefault="006F67D4"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Valorificarea evaluărilor formative şi finale, în vederea realizării intervențiilor remediale pentru asigurarea progresului școlar.</w:t>
            </w:r>
          </w:p>
        </w:tc>
        <w:tc>
          <w:tcPr>
            <w:tcW w:w="3261" w:type="dxa"/>
            <w:vAlign w:val="center"/>
          </w:tcPr>
          <w:p w14:paraId="38F63DE5" w14:textId="4F0CDA6F"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Monitorizarea ritmicității notarii elevilor şi activității de evaluare inițială, formativă şi finală ȋn instituțiile de ȋnvățământ.</w:t>
            </w:r>
          </w:p>
        </w:tc>
        <w:tc>
          <w:tcPr>
            <w:tcW w:w="1418" w:type="dxa"/>
            <w:vAlign w:val="center"/>
          </w:tcPr>
          <w:p w14:paraId="59B13F93" w14:textId="1EDDF884" w:rsidR="006F67D4" w:rsidRPr="00CE1231" w:rsidRDefault="006F67D4" w:rsidP="00CE1231">
            <w:pPr>
              <w:spacing w:after="0" w:line="240" w:lineRule="auto"/>
              <w:rPr>
                <w:rFonts w:asciiTheme="minorHAnsi" w:hAnsiTheme="minorHAnsi" w:cstheme="minorHAnsi"/>
                <w:color w:val="000000"/>
                <w:sz w:val="18"/>
                <w:szCs w:val="18"/>
              </w:rPr>
            </w:pPr>
            <w:r w:rsidRPr="00CE1231">
              <w:rPr>
                <w:rFonts w:asciiTheme="minorHAnsi" w:hAnsiTheme="minorHAnsi" w:cstheme="minorHAnsi"/>
                <w:color w:val="000000"/>
                <w:sz w:val="18"/>
                <w:szCs w:val="18"/>
              </w:rPr>
              <w:t>La final de semestru/an școlar.</w:t>
            </w:r>
          </w:p>
        </w:tc>
        <w:tc>
          <w:tcPr>
            <w:tcW w:w="1700" w:type="dxa"/>
            <w:vAlign w:val="center"/>
          </w:tcPr>
          <w:p w14:paraId="7FE0CBE1" w14:textId="030B677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monitorizate</w:t>
            </w:r>
          </w:p>
        </w:tc>
        <w:tc>
          <w:tcPr>
            <w:tcW w:w="2268" w:type="dxa"/>
            <w:vAlign w:val="center"/>
          </w:tcPr>
          <w:p w14:paraId="6DFA8300" w14:textId="62BF9A5A"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Domeniul-Curriculum și inspecție școlară, inspector teritoriali.</w:t>
            </w:r>
          </w:p>
        </w:tc>
        <w:tc>
          <w:tcPr>
            <w:tcW w:w="709" w:type="dxa"/>
          </w:tcPr>
          <w:p w14:paraId="3E809867"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5E9059FA" w14:textId="77777777" w:rsidTr="00CE1231">
        <w:trPr>
          <w:trHeight w:val="203"/>
        </w:trPr>
        <w:tc>
          <w:tcPr>
            <w:tcW w:w="650" w:type="dxa"/>
            <w:vMerge/>
            <w:vAlign w:val="center"/>
          </w:tcPr>
          <w:p w14:paraId="79ADAA69" w14:textId="77777777" w:rsidR="006F67D4" w:rsidRDefault="006F67D4" w:rsidP="00D22C35">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66F67F2"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restart"/>
            <w:vAlign w:val="center"/>
          </w:tcPr>
          <w:p w14:paraId="4AF374AC" w14:textId="62D8A416" w:rsidR="006F67D4" w:rsidRPr="00165C7F" w:rsidRDefault="006F67D4"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Dezvoltarea unui sistem de identificare a ariilor de performanță ale elevilor şi de sprijinire a celor cu abilități şi talente deosebite pentru a atinge excelența.</w:t>
            </w:r>
          </w:p>
        </w:tc>
        <w:tc>
          <w:tcPr>
            <w:tcW w:w="3261" w:type="dxa"/>
            <w:vAlign w:val="center"/>
          </w:tcPr>
          <w:p w14:paraId="78CFC871" w14:textId="58B5DCF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Implementarea Organizării Centrului de Excelență pentru asigurarea condițiilor optime de pregătire și dezvoltare a copiilor și tinerilor capabili de performanțe înalte.</w:t>
            </w:r>
          </w:p>
        </w:tc>
        <w:tc>
          <w:tcPr>
            <w:tcW w:w="1418" w:type="dxa"/>
            <w:vAlign w:val="center"/>
          </w:tcPr>
          <w:p w14:paraId="56498EB6" w14:textId="25E6001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Februarie – August</w:t>
            </w:r>
          </w:p>
        </w:tc>
        <w:tc>
          <w:tcPr>
            <w:tcW w:w="1700" w:type="dxa"/>
            <w:vAlign w:val="center"/>
          </w:tcPr>
          <w:p w14:paraId="5EF4B91A" w14:textId="7C942702"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Funcționarea centrului de excelență</w:t>
            </w:r>
          </w:p>
        </w:tc>
        <w:tc>
          <w:tcPr>
            <w:tcW w:w="2268" w:type="dxa"/>
            <w:vAlign w:val="center"/>
          </w:tcPr>
          <w:p w14:paraId="6D6E043E" w14:textId="50300788"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compartimentul rețea școlară</w:t>
            </w:r>
          </w:p>
        </w:tc>
        <w:tc>
          <w:tcPr>
            <w:tcW w:w="709" w:type="dxa"/>
            <w:vMerge w:val="restart"/>
          </w:tcPr>
          <w:p w14:paraId="176CA5C7" w14:textId="77777777" w:rsidR="006F67D4" w:rsidRDefault="006F67D4" w:rsidP="00D22C35">
            <w:pPr>
              <w:spacing w:after="0" w:line="240" w:lineRule="auto"/>
              <w:rPr>
                <w:rFonts w:asciiTheme="minorHAnsi" w:hAnsiTheme="minorHAnsi" w:cstheme="minorHAnsi"/>
                <w:sz w:val="20"/>
                <w:szCs w:val="20"/>
                <w:lang w:val="it-IT"/>
              </w:rPr>
            </w:pPr>
          </w:p>
          <w:p w14:paraId="30A5AAA5" w14:textId="2B4BD665" w:rsidR="006F67D4" w:rsidRPr="00EB197D" w:rsidRDefault="006F67D4" w:rsidP="00D22C35">
            <w:pPr>
              <w:spacing w:after="0" w:line="240" w:lineRule="auto"/>
              <w:rPr>
                <w:rFonts w:asciiTheme="minorHAnsi" w:hAnsiTheme="minorHAnsi" w:cstheme="minorHAnsi"/>
                <w:sz w:val="20"/>
                <w:szCs w:val="20"/>
                <w:lang w:val="it-IT"/>
              </w:rPr>
            </w:pPr>
          </w:p>
        </w:tc>
      </w:tr>
      <w:tr w:rsidR="006F67D4" w:rsidRPr="00EB197D" w14:paraId="729F8D23" w14:textId="77777777" w:rsidTr="00CE1231">
        <w:trPr>
          <w:trHeight w:val="199"/>
        </w:trPr>
        <w:tc>
          <w:tcPr>
            <w:tcW w:w="650" w:type="dxa"/>
            <w:vMerge/>
            <w:vAlign w:val="center"/>
          </w:tcPr>
          <w:p w14:paraId="15F0B92C" w14:textId="77777777" w:rsidR="006F67D4" w:rsidRDefault="006F67D4" w:rsidP="00D22C35">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4EFC8BD9"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498DECE2"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64C566E7" w14:textId="16E24928"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Identificarea elevilor capabili de performanțe ȋnalte, din domenii diferite, prin proceduri de selecție specifice.</w:t>
            </w:r>
          </w:p>
        </w:tc>
        <w:tc>
          <w:tcPr>
            <w:tcW w:w="1418" w:type="dxa"/>
            <w:vAlign w:val="center"/>
          </w:tcPr>
          <w:p w14:paraId="04098CBB" w14:textId="71EE1FC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Aprilie – septembrie</w:t>
            </w:r>
          </w:p>
        </w:tc>
        <w:tc>
          <w:tcPr>
            <w:tcW w:w="1700" w:type="dxa"/>
            <w:vAlign w:val="center"/>
          </w:tcPr>
          <w:p w14:paraId="7D68891E" w14:textId="763DD150"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 participanți</w:t>
            </w:r>
          </w:p>
        </w:tc>
        <w:tc>
          <w:tcPr>
            <w:tcW w:w="2268" w:type="dxa"/>
            <w:vAlign w:val="center"/>
          </w:tcPr>
          <w:p w14:paraId="2E614407" w14:textId="02CE67B3"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inspectori școlari</w:t>
            </w:r>
          </w:p>
        </w:tc>
        <w:tc>
          <w:tcPr>
            <w:tcW w:w="709" w:type="dxa"/>
            <w:vMerge/>
          </w:tcPr>
          <w:p w14:paraId="647B8B65" w14:textId="77777777" w:rsidR="006F67D4" w:rsidRPr="00EB197D" w:rsidRDefault="006F67D4" w:rsidP="00D22C35">
            <w:pPr>
              <w:spacing w:after="0" w:line="240" w:lineRule="auto"/>
              <w:ind w:left="864" w:hanging="728"/>
              <w:rPr>
                <w:rFonts w:asciiTheme="minorHAnsi" w:hAnsiTheme="minorHAnsi" w:cstheme="minorHAnsi"/>
                <w:sz w:val="20"/>
                <w:szCs w:val="20"/>
                <w:lang w:val="it-IT"/>
              </w:rPr>
            </w:pPr>
          </w:p>
        </w:tc>
      </w:tr>
      <w:tr w:rsidR="006F67D4" w:rsidRPr="00EB197D" w14:paraId="21A45AAA" w14:textId="77777777" w:rsidTr="00CE1231">
        <w:trPr>
          <w:trHeight w:val="199"/>
        </w:trPr>
        <w:tc>
          <w:tcPr>
            <w:tcW w:w="650" w:type="dxa"/>
            <w:vMerge/>
            <w:vAlign w:val="center"/>
          </w:tcPr>
          <w:p w14:paraId="6DF663AF" w14:textId="77777777" w:rsidR="006F67D4" w:rsidRDefault="006F67D4" w:rsidP="00D22C35">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205B270A"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63F564DA"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582ADE34" w14:textId="021D3224"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Participarea elevilor la concursurile județene, regionale şi naționale.</w:t>
            </w:r>
          </w:p>
        </w:tc>
        <w:tc>
          <w:tcPr>
            <w:tcW w:w="1418" w:type="dxa"/>
            <w:vAlign w:val="center"/>
          </w:tcPr>
          <w:p w14:paraId="7F9B5704" w14:textId="45C0657F"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Conform calendarului</w:t>
            </w:r>
          </w:p>
        </w:tc>
        <w:tc>
          <w:tcPr>
            <w:tcW w:w="1700" w:type="dxa"/>
            <w:vAlign w:val="center"/>
          </w:tcPr>
          <w:p w14:paraId="05662466" w14:textId="4C3AF67A"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 participanți/premii obținute</w:t>
            </w:r>
          </w:p>
        </w:tc>
        <w:tc>
          <w:tcPr>
            <w:tcW w:w="2268" w:type="dxa"/>
            <w:vAlign w:val="center"/>
          </w:tcPr>
          <w:p w14:paraId="3A8F1EEB" w14:textId="527A539F"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Domeniul-Curriculum și inspecție școlară,</w:t>
            </w:r>
          </w:p>
        </w:tc>
        <w:tc>
          <w:tcPr>
            <w:tcW w:w="709" w:type="dxa"/>
            <w:vMerge/>
          </w:tcPr>
          <w:p w14:paraId="1FA1EA40" w14:textId="77777777" w:rsidR="006F67D4" w:rsidRPr="00EB197D" w:rsidRDefault="006F67D4" w:rsidP="00D22C35">
            <w:pPr>
              <w:spacing w:after="0" w:line="240" w:lineRule="auto"/>
              <w:ind w:left="864" w:hanging="728"/>
              <w:rPr>
                <w:rFonts w:asciiTheme="minorHAnsi" w:hAnsiTheme="minorHAnsi" w:cstheme="minorHAnsi"/>
                <w:sz w:val="20"/>
                <w:szCs w:val="20"/>
                <w:lang w:val="it-IT"/>
              </w:rPr>
            </w:pPr>
          </w:p>
        </w:tc>
      </w:tr>
      <w:tr w:rsidR="006F67D4" w:rsidRPr="00EB197D" w14:paraId="781C8BA9" w14:textId="77777777" w:rsidTr="00CE1231">
        <w:trPr>
          <w:trHeight w:val="199"/>
        </w:trPr>
        <w:tc>
          <w:tcPr>
            <w:tcW w:w="650" w:type="dxa"/>
            <w:vMerge/>
            <w:vAlign w:val="center"/>
          </w:tcPr>
          <w:p w14:paraId="3936F530" w14:textId="77777777" w:rsidR="006F67D4" w:rsidRDefault="006F67D4" w:rsidP="00D22C35">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0C690C94"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351450F3"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6772432E" w14:textId="351941CE"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Organizarea activităților extracurriculare ȋn vederea</w:t>
            </w:r>
            <w:r w:rsidRPr="00CE1231">
              <w:rPr>
                <w:rFonts w:asciiTheme="minorHAnsi" w:hAnsiTheme="minorHAnsi" w:cstheme="minorHAnsi"/>
                <w:sz w:val="18"/>
                <w:szCs w:val="18"/>
                <w:lang w:val="it-IT"/>
              </w:rPr>
              <w:t xml:space="preserve"> stimulării participării elevilor la activităţi culturale, artistice, ştiinţifice şi sportive.</w:t>
            </w:r>
          </w:p>
        </w:tc>
        <w:tc>
          <w:tcPr>
            <w:tcW w:w="1418" w:type="dxa"/>
            <w:vAlign w:val="center"/>
          </w:tcPr>
          <w:p w14:paraId="258831CD" w14:textId="010299F3"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Conform calendarului</w:t>
            </w:r>
          </w:p>
        </w:tc>
        <w:tc>
          <w:tcPr>
            <w:tcW w:w="1700" w:type="dxa"/>
            <w:vAlign w:val="center"/>
          </w:tcPr>
          <w:p w14:paraId="74EB4323" w14:textId="33E7D9FC"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 participanți</w:t>
            </w:r>
          </w:p>
        </w:tc>
        <w:tc>
          <w:tcPr>
            <w:tcW w:w="2268" w:type="dxa"/>
            <w:vAlign w:val="center"/>
          </w:tcPr>
          <w:p w14:paraId="007B825D" w14:textId="426E71A5"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Domeniul-Management Instituțional, inspector școlar pentru activități extrașcolare</w:t>
            </w:r>
          </w:p>
        </w:tc>
        <w:tc>
          <w:tcPr>
            <w:tcW w:w="709" w:type="dxa"/>
            <w:vMerge/>
          </w:tcPr>
          <w:p w14:paraId="1D44EBF3" w14:textId="77777777" w:rsidR="006F67D4" w:rsidRPr="00EB197D" w:rsidRDefault="006F67D4" w:rsidP="00D22C35">
            <w:pPr>
              <w:spacing w:after="0" w:line="240" w:lineRule="auto"/>
              <w:ind w:left="864" w:hanging="728"/>
              <w:rPr>
                <w:rFonts w:asciiTheme="minorHAnsi" w:hAnsiTheme="minorHAnsi" w:cstheme="minorHAnsi"/>
                <w:sz w:val="20"/>
                <w:szCs w:val="20"/>
                <w:lang w:val="it-IT"/>
              </w:rPr>
            </w:pPr>
          </w:p>
        </w:tc>
      </w:tr>
      <w:tr w:rsidR="006F67D4" w:rsidRPr="00EB197D" w14:paraId="4B60D707" w14:textId="77777777" w:rsidTr="00CE1231">
        <w:trPr>
          <w:trHeight w:val="199"/>
        </w:trPr>
        <w:tc>
          <w:tcPr>
            <w:tcW w:w="650" w:type="dxa"/>
            <w:vMerge/>
            <w:vAlign w:val="center"/>
          </w:tcPr>
          <w:p w14:paraId="7A26DB8C" w14:textId="77777777" w:rsidR="006F67D4" w:rsidRDefault="006F67D4" w:rsidP="00D22C35">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3FC189EA"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7ED499D0"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3D1DCF87" w14:textId="24FE548E"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Popularizarea ofertei educaționale a Palatului Copiilor ȋn rândul elevilor şi stimularea participării acestora la programele/ cursurile de educație non-formală.</w:t>
            </w:r>
          </w:p>
        </w:tc>
        <w:tc>
          <w:tcPr>
            <w:tcW w:w="1418" w:type="dxa"/>
            <w:vAlign w:val="center"/>
          </w:tcPr>
          <w:p w14:paraId="3BAF3766" w14:textId="5BD8A677"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Septembrie</w:t>
            </w:r>
          </w:p>
        </w:tc>
        <w:tc>
          <w:tcPr>
            <w:tcW w:w="1700" w:type="dxa"/>
            <w:vAlign w:val="center"/>
          </w:tcPr>
          <w:p w14:paraId="4BED173A" w14:textId="5726EC05" w:rsidR="006F67D4" w:rsidRPr="00CE1231" w:rsidRDefault="006F67D4" w:rsidP="00CE1231">
            <w:pPr>
              <w:spacing w:after="0" w:line="240" w:lineRule="auto"/>
              <w:ind w:right="-109"/>
              <w:rPr>
                <w:rFonts w:asciiTheme="minorHAnsi" w:hAnsiTheme="minorHAnsi" w:cstheme="minorHAnsi"/>
                <w:color w:val="000000"/>
                <w:sz w:val="18"/>
                <w:szCs w:val="18"/>
              </w:rPr>
            </w:pPr>
            <w:r w:rsidRPr="00CE1231">
              <w:rPr>
                <w:rFonts w:asciiTheme="minorHAnsi" w:hAnsiTheme="minorHAnsi" w:cstheme="minorHAnsi"/>
                <w:color w:val="000000"/>
                <w:sz w:val="18"/>
                <w:szCs w:val="18"/>
              </w:rPr>
              <w:t>Ofertă educațională/număr elevi</w:t>
            </w:r>
          </w:p>
        </w:tc>
        <w:tc>
          <w:tcPr>
            <w:tcW w:w="2268" w:type="dxa"/>
            <w:vAlign w:val="center"/>
          </w:tcPr>
          <w:p w14:paraId="61A0D75F" w14:textId="63EA9CD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Domeniul-Management Instituțional, director Palatul Copiilor</w:t>
            </w:r>
          </w:p>
        </w:tc>
        <w:tc>
          <w:tcPr>
            <w:tcW w:w="709" w:type="dxa"/>
            <w:vMerge/>
          </w:tcPr>
          <w:p w14:paraId="72734667" w14:textId="77777777" w:rsidR="006F67D4" w:rsidRPr="00EB197D" w:rsidRDefault="006F67D4" w:rsidP="00D22C35">
            <w:pPr>
              <w:spacing w:after="0" w:line="240" w:lineRule="auto"/>
              <w:ind w:left="864" w:hanging="728"/>
              <w:rPr>
                <w:rFonts w:asciiTheme="minorHAnsi" w:hAnsiTheme="minorHAnsi" w:cstheme="minorHAnsi"/>
                <w:sz w:val="20"/>
                <w:szCs w:val="20"/>
                <w:lang w:val="it-IT"/>
              </w:rPr>
            </w:pPr>
          </w:p>
        </w:tc>
      </w:tr>
      <w:tr w:rsidR="006F67D4" w:rsidRPr="00EB197D" w14:paraId="4571630E" w14:textId="77777777" w:rsidTr="00CE1231">
        <w:trPr>
          <w:trHeight w:val="199"/>
        </w:trPr>
        <w:tc>
          <w:tcPr>
            <w:tcW w:w="650" w:type="dxa"/>
            <w:vMerge/>
            <w:vAlign w:val="center"/>
          </w:tcPr>
          <w:p w14:paraId="5D25F9E3" w14:textId="77777777" w:rsidR="006F67D4" w:rsidRDefault="006F67D4" w:rsidP="00D22C35">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4F06B35"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664D9FC0"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4AF67E3D" w14:textId="4BFE9876"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Mediatizarea şi diseminarea exemplelor de bună practică şi a performanţei înalte.</w:t>
            </w:r>
          </w:p>
        </w:tc>
        <w:tc>
          <w:tcPr>
            <w:tcW w:w="1418" w:type="dxa"/>
            <w:vAlign w:val="center"/>
          </w:tcPr>
          <w:p w14:paraId="6D55BCCE" w14:textId="2176FCFF"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calendarului concursurilor</w:t>
            </w:r>
          </w:p>
        </w:tc>
        <w:tc>
          <w:tcPr>
            <w:tcW w:w="1700" w:type="dxa"/>
            <w:vAlign w:val="center"/>
          </w:tcPr>
          <w:p w14:paraId="0D391217" w14:textId="25802BB1"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Raportul privind starea învățământului</w:t>
            </w:r>
          </w:p>
        </w:tc>
        <w:tc>
          <w:tcPr>
            <w:tcW w:w="2268" w:type="dxa"/>
            <w:vAlign w:val="center"/>
          </w:tcPr>
          <w:p w14:paraId="6177BB85" w14:textId="26C21BD0"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tc>
        <w:tc>
          <w:tcPr>
            <w:tcW w:w="709" w:type="dxa"/>
            <w:vMerge/>
          </w:tcPr>
          <w:p w14:paraId="4961BBE0" w14:textId="77777777" w:rsidR="006F67D4" w:rsidRPr="00EB197D" w:rsidRDefault="006F67D4" w:rsidP="00D22C35">
            <w:pPr>
              <w:spacing w:after="0" w:line="240" w:lineRule="auto"/>
              <w:ind w:left="864" w:hanging="728"/>
              <w:rPr>
                <w:rFonts w:asciiTheme="minorHAnsi" w:hAnsiTheme="minorHAnsi" w:cstheme="minorHAnsi"/>
                <w:sz w:val="20"/>
                <w:szCs w:val="20"/>
                <w:lang w:val="it-IT"/>
              </w:rPr>
            </w:pPr>
          </w:p>
        </w:tc>
      </w:tr>
      <w:tr w:rsidR="006F67D4" w:rsidRPr="00EB197D" w14:paraId="33FB095F" w14:textId="77777777" w:rsidTr="00CE1231">
        <w:trPr>
          <w:trHeight w:val="199"/>
        </w:trPr>
        <w:tc>
          <w:tcPr>
            <w:tcW w:w="650" w:type="dxa"/>
            <w:vMerge/>
            <w:vAlign w:val="center"/>
          </w:tcPr>
          <w:p w14:paraId="29F1F265" w14:textId="77777777" w:rsidR="006F67D4" w:rsidRDefault="006F67D4" w:rsidP="00D22C35">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41ECCC28"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3460EE9A" w14:textId="77777777" w:rsidR="006F67D4" w:rsidRPr="00CE1231" w:rsidRDefault="006F67D4" w:rsidP="00CE1231">
            <w:pPr>
              <w:spacing w:after="0" w:line="240" w:lineRule="auto"/>
              <w:ind w:firstLine="70"/>
              <w:rPr>
                <w:rFonts w:asciiTheme="minorHAnsi" w:hAnsiTheme="minorHAnsi" w:cstheme="minorHAnsi"/>
                <w:sz w:val="18"/>
                <w:szCs w:val="18"/>
              </w:rPr>
            </w:pPr>
          </w:p>
        </w:tc>
        <w:tc>
          <w:tcPr>
            <w:tcW w:w="3261" w:type="dxa"/>
            <w:vAlign w:val="center"/>
          </w:tcPr>
          <w:p w14:paraId="05AE5C25" w14:textId="012BCEA6"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Organizarea probelor de aptitudini ȋn cadrul Examenului de admitere în învățământul vocațional</w:t>
            </w:r>
          </w:p>
        </w:tc>
        <w:tc>
          <w:tcPr>
            <w:tcW w:w="1418" w:type="dxa"/>
            <w:vAlign w:val="center"/>
          </w:tcPr>
          <w:p w14:paraId="0D11B4E3" w14:textId="6CD498CD"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Conform calendarului</w:t>
            </w:r>
          </w:p>
        </w:tc>
        <w:tc>
          <w:tcPr>
            <w:tcW w:w="1700" w:type="dxa"/>
            <w:vAlign w:val="center"/>
          </w:tcPr>
          <w:p w14:paraId="7B5519D7" w14:textId="4F62BB88"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centre de examen</w:t>
            </w:r>
          </w:p>
        </w:tc>
        <w:tc>
          <w:tcPr>
            <w:tcW w:w="2268" w:type="dxa"/>
            <w:vAlign w:val="center"/>
          </w:tcPr>
          <w:p w14:paraId="0ACD41D9" w14:textId="5AAA11B5"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Domeniul-Curriculum și inspecție școlară, directori unități de învățământ vocaționale</w:t>
            </w:r>
          </w:p>
        </w:tc>
        <w:tc>
          <w:tcPr>
            <w:tcW w:w="709" w:type="dxa"/>
            <w:vMerge/>
          </w:tcPr>
          <w:p w14:paraId="7F63D54E" w14:textId="77777777" w:rsidR="006F67D4" w:rsidRPr="00EB197D" w:rsidRDefault="006F67D4" w:rsidP="00D22C35">
            <w:pPr>
              <w:spacing w:after="0" w:line="240" w:lineRule="auto"/>
              <w:ind w:left="864" w:hanging="728"/>
              <w:rPr>
                <w:rFonts w:asciiTheme="minorHAnsi" w:hAnsiTheme="minorHAnsi" w:cstheme="minorHAnsi"/>
                <w:sz w:val="20"/>
                <w:szCs w:val="20"/>
                <w:lang w:val="it-IT"/>
              </w:rPr>
            </w:pPr>
          </w:p>
        </w:tc>
      </w:tr>
      <w:tr w:rsidR="006F67D4" w:rsidRPr="00EB197D" w14:paraId="0F549051" w14:textId="77777777" w:rsidTr="00CE1231">
        <w:tc>
          <w:tcPr>
            <w:tcW w:w="650" w:type="dxa"/>
            <w:vMerge/>
            <w:vAlign w:val="center"/>
          </w:tcPr>
          <w:p w14:paraId="2CF65B57"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021AE7A9"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Align w:val="center"/>
          </w:tcPr>
          <w:p w14:paraId="5D35E3B5" w14:textId="3A313EE1" w:rsidR="006F67D4" w:rsidRPr="00165C7F" w:rsidRDefault="006F67D4"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shd w:val="clear" w:color="auto" w:fill="FFFFFF"/>
              </w:rPr>
              <w:t>Utilizarea portofoliului educațional digital pentru actualizarea și monitorizarea permanentă a parcursului educațional al fiecărui copil și identificarea imediată a măsurilor remediale necesare; inclusiv din perspectiva activității extrașcolare.</w:t>
            </w:r>
          </w:p>
        </w:tc>
        <w:tc>
          <w:tcPr>
            <w:tcW w:w="3261" w:type="dxa"/>
            <w:vAlign w:val="center"/>
          </w:tcPr>
          <w:p w14:paraId="776D8220" w14:textId="6350B6FF"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Monitorizarea completării/ actualizării portofoliului educațional digital.</w:t>
            </w:r>
          </w:p>
        </w:tc>
        <w:tc>
          <w:tcPr>
            <w:tcW w:w="1418" w:type="dxa"/>
            <w:vAlign w:val="center"/>
          </w:tcPr>
          <w:p w14:paraId="1111CED4" w14:textId="77777777" w:rsidR="006F67D4" w:rsidRPr="00CE1231" w:rsidRDefault="006F67D4" w:rsidP="00CE1231">
            <w:pPr>
              <w:spacing w:after="0" w:line="240" w:lineRule="auto"/>
              <w:rPr>
                <w:rFonts w:asciiTheme="minorHAnsi" w:hAnsiTheme="minorHAnsi" w:cstheme="minorHAnsi"/>
                <w:sz w:val="18"/>
                <w:szCs w:val="18"/>
              </w:rPr>
            </w:pPr>
            <w:r w:rsidRPr="00CE1231">
              <w:rPr>
                <w:rFonts w:asciiTheme="minorHAnsi" w:hAnsiTheme="minorHAnsi" w:cstheme="minorHAnsi"/>
                <w:sz w:val="18"/>
                <w:szCs w:val="18"/>
              </w:rPr>
              <w:t>Ianuarie – Mai</w:t>
            </w:r>
          </w:p>
          <w:p w14:paraId="3F2601A2" w14:textId="733842F3"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Octombrie - Decembrie</w:t>
            </w:r>
          </w:p>
        </w:tc>
        <w:tc>
          <w:tcPr>
            <w:tcW w:w="1700" w:type="dxa"/>
            <w:vAlign w:val="center"/>
          </w:tcPr>
          <w:p w14:paraId="30196F02" w14:textId="73597995"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monitorizate</w:t>
            </w:r>
          </w:p>
        </w:tc>
        <w:tc>
          <w:tcPr>
            <w:tcW w:w="2268" w:type="dxa"/>
            <w:vAlign w:val="center"/>
          </w:tcPr>
          <w:p w14:paraId="5AC45A52" w14:textId="2822A498"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inspector teritoriali.</w:t>
            </w:r>
          </w:p>
        </w:tc>
        <w:tc>
          <w:tcPr>
            <w:tcW w:w="709" w:type="dxa"/>
          </w:tcPr>
          <w:p w14:paraId="39C9D747"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6F089474" w14:textId="77777777" w:rsidTr="00CE1231">
        <w:tc>
          <w:tcPr>
            <w:tcW w:w="650" w:type="dxa"/>
            <w:vMerge/>
            <w:vAlign w:val="center"/>
          </w:tcPr>
          <w:p w14:paraId="3D62E40F" w14:textId="77777777" w:rsidR="006F67D4" w:rsidRDefault="006F67D4" w:rsidP="003B4B6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5D3E6FF"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Align w:val="center"/>
          </w:tcPr>
          <w:p w14:paraId="7D518C6A" w14:textId="37340B98" w:rsidR="006F67D4" w:rsidRPr="00165C7F" w:rsidRDefault="006F67D4"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Creşterea alocării de fonduri pentru proiectele şcolare şi comunitare menite să promoveze interculturalitatea şi diversitatea</w:t>
            </w:r>
            <w:r w:rsidRPr="00165C7F">
              <w:rPr>
                <w:rFonts w:asciiTheme="minorHAnsi" w:hAnsiTheme="minorHAnsi" w:cstheme="minorHAnsi"/>
                <w:b/>
                <w:sz w:val="20"/>
                <w:szCs w:val="20"/>
              </w:rPr>
              <w:t xml:space="preserve"> </w:t>
            </w:r>
            <w:r w:rsidRPr="00165C7F">
              <w:rPr>
                <w:rFonts w:asciiTheme="minorHAnsi" w:hAnsiTheme="minorHAnsi" w:cstheme="minorHAnsi"/>
                <w:sz w:val="20"/>
                <w:szCs w:val="20"/>
              </w:rPr>
              <w:t>etnică, ca resurse şi valori ale societății româneşti.</w:t>
            </w:r>
          </w:p>
        </w:tc>
        <w:tc>
          <w:tcPr>
            <w:tcW w:w="3261" w:type="dxa"/>
            <w:vAlign w:val="center"/>
          </w:tcPr>
          <w:p w14:paraId="3C84BF29" w14:textId="6AC29866"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Sprijinirea instituțiilor de ȋnvățământ ȋn scrierea de proiecte de parteneriat strategic finanțate prin Programul Erasmus+ al Uniunii Europene.</w:t>
            </w:r>
          </w:p>
        </w:tc>
        <w:tc>
          <w:tcPr>
            <w:tcW w:w="1418" w:type="dxa"/>
            <w:vAlign w:val="center"/>
          </w:tcPr>
          <w:p w14:paraId="4BA65D16" w14:textId="26E920D1"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Conform calendarului apelurilor de proiecte</w:t>
            </w:r>
          </w:p>
        </w:tc>
        <w:tc>
          <w:tcPr>
            <w:tcW w:w="1700" w:type="dxa"/>
            <w:vAlign w:val="center"/>
          </w:tcPr>
          <w:p w14:paraId="484E02FD" w14:textId="097898C1"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proiecte aprobate</w:t>
            </w:r>
          </w:p>
        </w:tc>
        <w:tc>
          <w:tcPr>
            <w:tcW w:w="2268" w:type="dxa"/>
            <w:vAlign w:val="center"/>
          </w:tcPr>
          <w:p w14:paraId="7E26170B"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164F0732" w14:textId="77777777" w:rsidR="006F67D4" w:rsidRPr="00CE1231" w:rsidRDefault="006F67D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 adjunct</w:t>
            </w:r>
          </w:p>
          <w:p w14:paraId="73D57042" w14:textId="70D3C8ED"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Inspectori şcolari pentru proiecte educaționale</w:t>
            </w:r>
          </w:p>
        </w:tc>
        <w:tc>
          <w:tcPr>
            <w:tcW w:w="709" w:type="dxa"/>
          </w:tcPr>
          <w:p w14:paraId="5E4097B3" w14:textId="77777777" w:rsidR="006F67D4" w:rsidRPr="00EB197D" w:rsidRDefault="006F67D4" w:rsidP="003B4B64">
            <w:pPr>
              <w:spacing w:after="0" w:line="240" w:lineRule="auto"/>
              <w:ind w:left="864" w:hanging="728"/>
              <w:rPr>
                <w:rFonts w:asciiTheme="minorHAnsi" w:hAnsiTheme="minorHAnsi" w:cstheme="minorHAnsi"/>
                <w:sz w:val="20"/>
                <w:szCs w:val="20"/>
                <w:lang w:val="it-IT"/>
              </w:rPr>
            </w:pPr>
          </w:p>
        </w:tc>
      </w:tr>
      <w:tr w:rsidR="006F67D4" w:rsidRPr="00EB197D" w14:paraId="62306F60" w14:textId="77777777" w:rsidTr="00CE1231">
        <w:trPr>
          <w:trHeight w:val="419"/>
        </w:trPr>
        <w:tc>
          <w:tcPr>
            <w:tcW w:w="650" w:type="dxa"/>
            <w:vMerge/>
            <w:vAlign w:val="center"/>
          </w:tcPr>
          <w:p w14:paraId="4856F385" w14:textId="77777777" w:rsidR="006F67D4" w:rsidRDefault="006F67D4" w:rsidP="005F27DE">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4AC906B0"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restart"/>
            <w:vAlign w:val="center"/>
          </w:tcPr>
          <w:p w14:paraId="1D1271D2" w14:textId="2C9330A0" w:rsidR="006F67D4" w:rsidRPr="00165C7F" w:rsidRDefault="006F67D4"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Certificarea calificărilor din sistemul de învățământ secundar superior în vederea valorificării lor pe piața muncii sau în tranziția către alte forme de educație, inclusiv la filiera teoretică (ex. certificări informatică, limbi străine).</w:t>
            </w:r>
          </w:p>
        </w:tc>
        <w:tc>
          <w:tcPr>
            <w:tcW w:w="3261" w:type="dxa"/>
            <w:vAlign w:val="center"/>
          </w:tcPr>
          <w:p w14:paraId="67A53DA2" w14:textId="75058831"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shd w:val="clear" w:color="auto" w:fill="FFFFFF"/>
              </w:rPr>
              <w:t>Organizarea examenului de certificare a calificării absolvenților învăţământului liceal, filiera tehnologică</w:t>
            </w:r>
          </w:p>
        </w:tc>
        <w:tc>
          <w:tcPr>
            <w:tcW w:w="1418" w:type="dxa"/>
            <w:vMerge w:val="restart"/>
            <w:vAlign w:val="center"/>
          </w:tcPr>
          <w:p w14:paraId="493A6078" w14:textId="1915F583"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Conform calendarelor </w:t>
            </w:r>
          </w:p>
        </w:tc>
        <w:tc>
          <w:tcPr>
            <w:tcW w:w="1700" w:type="dxa"/>
            <w:vMerge w:val="restart"/>
            <w:vAlign w:val="center"/>
          </w:tcPr>
          <w:p w14:paraId="5F93B5A8" w14:textId="2752B7F0"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elevi promovați</w:t>
            </w:r>
          </w:p>
        </w:tc>
        <w:tc>
          <w:tcPr>
            <w:tcW w:w="2268" w:type="dxa"/>
            <w:vMerge w:val="restart"/>
            <w:vAlign w:val="center"/>
          </w:tcPr>
          <w:p w14:paraId="40ACD49C" w14:textId="54828D8A"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Președinții de comisii</w:t>
            </w:r>
          </w:p>
        </w:tc>
        <w:tc>
          <w:tcPr>
            <w:tcW w:w="709" w:type="dxa"/>
            <w:vMerge w:val="restart"/>
          </w:tcPr>
          <w:p w14:paraId="416531B3" w14:textId="77777777" w:rsidR="006F67D4" w:rsidRPr="00EB197D" w:rsidRDefault="006F67D4" w:rsidP="005F27DE">
            <w:pPr>
              <w:spacing w:after="0" w:line="240" w:lineRule="auto"/>
              <w:ind w:left="864" w:hanging="728"/>
              <w:rPr>
                <w:rFonts w:asciiTheme="minorHAnsi" w:hAnsiTheme="minorHAnsi" w:cstheme="minorHAnsi"/>
                <w:sz w:val="20"/>
                <w:szCs w:val="20"/>
                <w:lang w:val="it-IT"/>
              </w:rPr>
            </w:pPr>
          </w:p>
        </w:tc>
      </w:tr>
      <w:tr w:rsidR="006F67D4" w:rsidRPr="00EB197D" w14:paraId="57CDEF73" w14:textId="77777777" w:rsidTr="00CE1231">
        <w:trPr>
          <w:trHeight w:val="418"/>
        </w:trPr>
        <w:tc>
          <w:tcPr>
            <w:tcW w:w="650" w:type="dxa"/>
            <w:vMerge/>
            <w:vAlign w:val="center"/>
          </w:tcPr>
          <w:p w14:paraId="0211043B" w14:textId="77777777" w:rsidR="006F67D4" w:rsidRDefault="006F67D4" w:rsidP="005F27DE">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1DC0281"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5058FC1C" w14:textId="77777777" w:rsidR="006F67D4" w:rsidRPr="00165C7F" w:rsidRDefault="006F67D4" w:rsidP="00CE1231">
            <w:pPr>
              <w:spacing w:after="0" w:line="240" w:lineRule="auto"/>
              <w:ind w:firstLine="70"/>
              <w:rPr>
                <w:rFonts w:asciiTheme="minorHAnsi" w:hAnsiTheme="minorHAnsi" w:cstheme="minorHAnsi"/>
                <w:sz w:val="20"/>
                <w:szCs w:val="20"/>
              </w:rPr>
            </w:pPr>
          </w:p>
        </w:tc>
        <w:tc>
          <w:tcPr>
            <w:tcW w:w="3261" w:type="dxa"/>
            <w:vAlign w:val="center"/>
          </w:tcPr>
          <w:p w14:paraId="00CCA893" w14:textId="7046AFBB"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 xml:space="preserve">Examenelor de certificare a calificării profesionale a absolvenţilor din învăţământul profesional şi tehnic.  </w:t>
            </w:r>
          </w:p>
        </w:tc>
        <w:tc>
          <w:tcPr>
            <w:tcW w:w="1418" w:type="dxa"/>
            <w:vMerge/>
            <w:vAlign w:val="center"/>
          </w:tcPr>
          <w:p w14:paraId="466BC02E"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1700" w:type="dxa"/>
            <w:vMerge/>
            <w:vAlign w:val="center"/>
          </w:tcPr>
          <w:p w14:paraId="2EB88812"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2268" w:type="dxa"/>
            <w:vMerge/>
            <w:vAlign w:val="center"/>
          </w:tcPr>
          <w:p w14:paraId="7848D3EE" w14:textId="7777777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1CF756E9" w14:textId="77777777" w:rsidR="006F67D4" w:rsidRPr="00EB197D" w:rsidRDefault="006F67D4" w:rsidP="005F27DE">
            <w:pPr>
              <w:spacing w:after="0" w:line="240" w:lineRule="auto"/>
              <w:ind w:left="864" w:hanging="728"/>
              <w:rPr>
                <w:rFonts w:asciiTheme="minorHAnsi" w:hAnsiTheme="minorHAnsi" w:cstheme="minorHAnsi"/>
                <w:sz w:val="20"/>
                <w:szCs w:val="20"/>
                <w:lang w:val="it-IT"/>
              </w:rPr>
            </w:pPr>
          </w:p>
        </w:tc>
      </w:tr>
      <w:tr w:rsidR="006F67D4" w:rsidRPr="00EB197D" w14:paraId="5F6E4A78" w14:textId="77777777" w:rsidTr="00CE1231">
        <w:trPr>
          <w:trHeight w:val="418"/>
        </w:trPr>
        <w:tc>
          <w:tcPr>
            <w:tcW w:w="650" w:type="dxa"/>
            <w:vMerge/>
            <w:vAlign w:val="center"/>
          </w:tcPr>
          <w:p w14:paraId="12680192" w14:textId="77777777" w:rsidR="006F67D4" w:rsidRDefault="006F67D4" w:rsidP="005F27DE">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3B10FC01"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15A09486" w14:textId="77777777" w:rsidR="006F67D4" w:rsidRPr="00165C7F" w:rsidRDefault="006F67D4" w:rsidP="00CE1231">
            <w:pPr>
              <w:spacing w:after="0" w:line="240" w:lineRule="auto"/>
              <w:ind w:firstLine="70"/>
              <w:rPr>
                <w:rFonts w:asciiTheme="minorHAnsi" w:hAnsiTheme="minorHAnsi" w:cstheme="minorHAnsi"/>
                <w:sz w:val="20"/>
                <w:szCs w:val="20"/>
              </w:rPr>
            </w:pPr>
          </w:p>
        </w:tc>
        <w:tc>
          <w:tcPr>
            <w:tcW w:w="3261" w:type="dxa"/>
            <w:vAlign w:val="center"/>
          </w:tcPr>
          <w:p w14:paraId="4C6E8A35" w14:textId="62D0983C"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Organizarea examenului de atestare a competenţelor profesionale a absolvenţilor claselor de matematică-informatică şi matematică-informatică, intensiv informatică.</w:t>
            </w:r>
          </w:p>
        </w:tc>
        <w:tc>
          <w:tcPr>
            <w:tcW w:w="1418" w:type="dxa"/>
            <w:vMerge/>
            <w:vAlign w:val="center"/>
          </w:tcPr>
          <w:p w14:paraId="47B8EF91"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1700" w:type="dxa"/>
            <w:vMerge/>
            <w:vAlign w:val="center"/>
          </w:tcPr>
          <w:p w14:paraId="1CCB5F20"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2268" w:type="dxa"/>
            <w:vMerge/>
            <w:vAlign w:val="center"/>
          </w:tcPr>
          <w:p w14:paraId="410D131C" w14:textId="7777777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2DA2F3C3" w14:textId="77777777" w:rsidR="006F67D4" w:rsidRPr="00EB197D" w:rsidRDefault="006F67D4" w:rsidP="005F27DE">
            <w:pPr>
              <w:spacing w:after="0" w:line="240" w:lineRule="auto"/>
              <w:ind w:left="864" w:hanging="728"/>
              <w:rPr>
                <w:rFonts w:asciiTheme="minorHAnsi" w:hAnsiTheme="minorHAnsi" w:cstheme="minorHAnsi"/>
                <w:sz w:val="20"/>
                <w:szCs w:val="20"/>
                <w:lang w:val="it-IT"/>
              </w:rPr>
            </w:pPr>
          </w:p>
        </w:tc>
      </w:tr>
      <w:tr w:rsidR="006F67D4" w:rsidRPr="00EB197D" w14:paraId="147B1E10" w14:textId="77777777" w:rsidTr="00CE1231">
        <w:trPr>
          <w:trHeight w:val="418"/>
        </w:trPr>
        <w:tc>
          <w:tcPr>
            <w:tcW w:w="650" w:type="dxa"/>
            <w:vMerge/>
            <w:vAlign w:val="center"/>
          </w:tcPr>
          <w:p w14:paraId="252BB423" w14:textId="77777777" w:rsidR="006F67D4" w:rsidRDefault="006F67D4" w:rsidP="005F27DE">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8AA74B0"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5E4B52D6" w14:textId="77777777" w:rsidR="006F67D4" w:rsidRPr="00165C7F" w:rsidRDefault="006F67D4" w:rsidP="00CE1231">
            <w:pPr>
              <w:spacing w:after="0" w:line="240" w:lineRule="auto"/>
              <w:ind w:firstLine="70"/>
              <w:rPr>
                <w:rFonts w:asciiTheme="minorHAnsi" w:hAnsiTheme="minorHAnsi" w:cstheme="minorHAnsi"/>
                <w:sz w:val="20"/>
                <w:szCs w:val="20"/>
              </w:rPr>
            </w:pPr>
          </w:p>
        </w:tc>
        <w:tc>
          <w:tcPr>
            <w:tcW w:w="3261" w:type="dxa"/>
            <w:vAlign w:val="center"/>
          </w:tcPr>
          <w:p w14:paraId="0AB5BFDA" w14:textId="776D2703"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 xml:space="preserve">Organizarea examenului pentru obţinerea atestatului de competenţă </w:t>
            </w:r>
            <w:r w:rsidRPr="00CE1231">
              <w:rPr>
                <w:rFonts w:asciiTheme="minorHAnsi" w:hAnsiTheme="minorHAnsi" w:cstheme="minorHAnsi"/>
                <w:sz w:val="18"/>
                <w:szCs w:val="18"/>
              </w:rPr>
              <w:lastRenderedPageBreak/>
              <w:t>lingvistică pentru absolvenţii claselor cu studiu intensiv şi bilingv al unei limbi străine şi pentru absolvenţii claselor cu predare în limbile minorităţilor, precum şi a atestatului pentru predarea unei limbi străine la clasele I – IV de către absolvenţii claselor cu profil pedagogic, specializarea învăţători – educatoare.</w:t>
            </w:r>
          </w:p>
        </w:tc>
        <w:tc>
          <w:tcPr>
            <w:tcW w:w="1418" w:type="dxa"/>
            <w:vMerge/>
            <w:vAlign w:val="center"/>
          </w:tcPr>
          <w:p w14:paraId="798DB514"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1700" w:type="dxa"/>
            <w:vMerge/>
            <w:vAlign w:val="center"/>
          </w:tcPr>
          <w:p w14:paraId="4C68CAE2"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2268" w:type="dxa"/>
            <w:vMerge/>
            <w:vAlign w:val="center"/>
          </w:tcPr>
          <w:p w14:paraId="6B3C1B70" w14:textId="7777777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7BF581A2" w14:textId="77777777" w:rsidR="006F67D4" w:rsidRPr="00EB197D" w:rsidRDefault="006F67D4" w:rsidP="005F27DE">
            <w:pPr>
              <w:spacing w:after="0" w:line="240" w:lineRule="auto"/>
              <w:ind w:left="864" w:hanging="728"/>
              <w:rPr>
                <w:rFonts w:asciiTheme="minorHAnsi" w:hAnsiTheme="minorHAnsi" w:cstheme="minorHAnsi"/>
                <w:sz w:val="20"/>
                <w:szCs w:val="20"/>
                <w:lang w:val="it-IT"/>
              </w:rPr>
            </w:pPr>
          </w:p>
        </w:tc>
      </w:tr>
      <w:tr w:rsidR="006F67D4" w:rsidRPr="00EB197D" w14:paraId="64711F25" w14:textId="77777777" w:rsidTr="00CE1231">
        <w:trPr>
          <w:trHeight w:val="418"/>
        </w:trPr>
        <w:tc>
          <w:tcPr>
            <w:tcW w:w="650" w:type="dxa"/>
            <w:vMerge/>
            <w:vAlign w:val="center"/>
          </w:tcPr>
          <w:p w14:paraId="523D092E" w14:textId="77777777" w:rsidR="006F67D4" w:rsidRDefault="006F67D4" w:rsidP="005F27DE">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0A95FA7D" w14:textId="77777777" w:rsidR="006F67D4" w:rsidRPr="00CE1231" w:rsidRDefault="006F67D4" w:rsidP="00CE1231">
            <w:pPr>
              <w:spacing w:after="0" w:line="240" w:lineRule="auto"/>
              <w:ind w:firstLine="70"/>
              <w:rPr>
                <w:rFonts w:asciiTheme="minorHAnsi" w:hAnsiTheme="minorHAnsi" w:cstheme="minorHAnsi"/>
                <w:b/>
                <w:sz w:val="18"/>
                <w:szCs w:val="18"/>
              </w:rPr>
            </w:pPr>
          </w:p>
        </w:tc>
        <w:tc>
          <w:tcPr>
            <w:tcW w:w="3118" w:type="dxa"/>
            <w:vMerge/>
            <w:vAlign w:val="center"/>
          </w:tcPr>
          <w:p w14:paraId="36B7398B" w14:textId="77777777" w:rsidR="006F67D4" w:rsidRPr="00165C7F" w:rsidRDefault="006F67D4" w:rsidP="00CE1231">
            <w:pPr>
              <w:spacing w:after="0" w:line="240" w:lineRule="auto"/>
              <w:ind w:firstLine="70"/>
              <w:rPr>
                <w:rFonts w:asciiTheme="minorHAnsi" w:hAnsiTheme="minorHAnsi" w:cstheme="minorHAnsi"/>
                <w:sz w:val="20"/>
                <w:szCs w:val="20"/>
              </w:rPr>
            </w:pPr>
          </w:p>
        </w:tc>
        <w:tc>
          <w:tcPr>
            <w:tcW w:w="3261" w:type="dxa"/>
            <w:vAlign w:val="center"/>
          </w:tcPr>
          <w:p w14:paraId="2E2762D0" w14:textId="317E898A" w:rsidR="006F67D4" w:rsidRPr="00CE1231" w:rsidRDefault="006F67D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Organizarea examenului pentru certificarea competenţelor profesionale în învăţământul liceal, filiera vocaţională.</w:t>
            </w:r>
          </w:p>
        </w:tc>
        <w:tc>
          <w:tcPr>
            <w:tcW w:w="1418" w:type="dxa"/>
            <w:vMerge/>
            <w:vAlign w:val="center"/>
          </w:tcPr>
          <w:p w14:paraId="38068CD2"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1700" w:type="dxa"/>
            <w:vMerge/>
            <w:vAlign w:val="center"/>
          </w:tcPr>
          <w:p w14:paraId="6E552429" w14:textId="77777777" w:rsidR="006F67D4" w:rsidRPr="00CE1231" w:rsidRDefault="006F67D4" w:rsidP="00CE1231">
            <w:pPr>
              <w:spacing w:after="0" w:line="240" w:lineRule="auto"/>
              <w:ind w:left="49"/>
              <w:rPr>
                <w:rFonts w:asciiTheme="minorHAnsi" w:hAnsiTheme="minorHAnsi" w:cstheme="minorHAnsi"/>
                <w:color w:val="000000"/>
                <w:sz w:val="18"/>
                <w:szCs w:val="18"/>
              </w:rPr>
            </w:pPr>
          </w:p>
        </w:tc>
        <w:tc>
          <w:tcPr>
            <w:tcW w:w="2268" w:type="dxa"/>
            <w:vMerge/>
            <w:vAlign w:val="center"/>
          </w:tcPr>
          <w:p w14:paraId="53592ADC" w14:textId="77777777" w:rsidR="006F67D4" w:rsidRPr="00CE1231" w:rsidRDefault="006F67D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1ECE1E67" w14:textId="77777777" w:rsidR="006F67D4" w:rsidRPr="00EB197D" w:rsidRDefault="006F67D4" w:rsidP="005F27DE">
            <w:pPr>
              <w:spacing w:after="0" w:line="240" w:lineRule="auto"/>
              <w:ind w:left="864" w:hanging="728"/>
              <w:rPr>
                <w:rFonts w:asciiTheme="minorHAnsi" w:hAnsiTheme="minorHAnsi" w:cstheme="minorHAnsi"/>
                <w:sz w:val="20"/>
                <w:szCs w:val="20"/>
                <w:lang w:val="it-IT"/>
              </w:rPr>
            </w:pPr>
          </w:p>
        </w:tc>
      </w:tr>
      <w:tr w:rsidR="00FE6724" w:rsidRPr="00EB197D" w14:paraId="33445441" w14:textId="77777777" w:rsidTr="00CE1231">
        <w:trPr>
          <w:trHeight w:val="347"/>
        </w:trPr>
        <w:tc>
          <w:tcPr>
            <w:tcW w:w="650" w:type="dxa"/>
            <w:vMerge w:val="restart"/>
            <w:vAlign w:val="center"/>
          </w:tcPr>
          <w:p w14:paraId="2A393065" w14:textId="486BE813" w:rsidR="00FE6724" w:rsidRDefault="00FE6724" w:rsidP="00FA1ECF">
            <w:pPr>
              <w:spacing w:after="0" w:line="240" w:lineRule="auto"/>
              <w:ind w:left="40"/>
              <w:rPr>
                <w:rFonts w:asciiTheme="minorHAnsi" w:hAnsiTheme="minorHAnsi" w:cstheme="minorHAnsi"/>
                <w:color w:val="000000"/>
                <w:sz w:val="20"/>
                <w:szCs w:val="20"/>
                <w:lang w:val="fr-LU"/>
              </w:rPr>
            </w:pPr>
            <w:r>
              <w:rPr>
                <w:rFonts w:asciiTheme="minorHAnsi" w:hAnsiTheme="minorHAnsi" w:cstheme="minorHAnsi"/>
                <w:color w:val="000000"/>
                <w:sz w:val="20"/>
                <w:szCs w:val="20"/>
                <w:lang w:val="fr-LU"/>
              </w:rPr>
              <w:t xml:space="preserve">4. </w:t>
            </w:r>
          </w:p>
          <w:p w14:paraId="5FB0C6DE" w14:textId="5F611395" w:rsidR="00FE6724" w:rsidRDefault="00FE6724" w:rsidP="005F27DE">
            <w:pPr>
              <w:spacing w:after="0" w:line="240" w:lineRule="auto"/>
              <w:ind w:left="40"/>
              <w:jc w:val="center"/>
              <w:rPr>
                <w:rFonts w:asciiTheme="minorHAnsi" w:hAnsiTheme="minorHAnsi" w:cstheme="minorHAnsi"/>
                <w:color w:val="000000"/>
                <w:sz w:val="20"/>
                <w:szCs w:val="20"/>
                <w:lang w:val="fr-LU"/>
              </w:rPr>
            </w:pPr>
          </w:p>
        </w:tc>
        <w:tc>
          <w:tcPr>
            <w:tcW w:w="1897" w:type="dxa"/>
            <w:vMerge w:val="restart"/>
            <w:vAlign w:val="center"/>
          </w:tcPr>
          <w:p w14:paraId="1BCA2A03" w14:textId="3D2D2C01" w:rsidR="00FE6724" w:rsidRPr="00165C7F" w:rsidRDefault="00FE6724" w:rsidP="00165C7F">
            <w:pPr>
              <w:spacing w:after="0" w:line="240" w:lineRule="auto"/>
              <w:ind w:firstLine="70"/>
              <w:jc w:val="center"/>
              <w:rPr>
                <w:rFonts w:asciiTheme="minorHAnsi" w:hAnsiTheme="minorHAnsi" w:cstheme="minorHAnsi"/>
                <w:b/>
              </w:rPr>
            </w:pPr>
            <w:r w:rsidRPr="00165C7F">
              <w:rPr>
                <w:rFonts w:asciiTheme="minorHAnsi" w:hAnsiTheme="minorHAnsi" w:cstheme="minorHAnsi"/>
                <w:b/>
              </w:rPr>
              <w:t>Ȋnvățământ profesional și vocațional: Rute profesionale și vocaționale pentru o societate emergentă</w:t>
            </w:r>
          </w:p>
        </w:tc>
        <w:tc>
          <w:tcPr>
            <w:tcW w:w="3118" w:type="dxa"/>
            <w:vMerge w:val="restart"/>
            <w:vAlign w:val="center"/>
          </w:tcPr>
          <w:p w14:paraId="35BA7621" w14:textId="0EB07AEA" w:rsidR="00FE6724" w:rsidRPr="00165C7F" w:rsidRDefault="00FE6724"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Dezvoltarea rutelor de educație profesională în regim dual la nivel secundar și terțiar.</w:t>
            </w:r>
          </w:p>
        </w:tc>
        <w:tc>
          <w:tcPr>
            <w:tcW w:w="3261" w:type="dxa"/>
            <w:vAlign w:val="center"/>
          </w:tcPr>
          <w:p w14:paraId="4D529CF0" w14:textId="2FC25B98" w:rsidR="00FE6724" w:rsidRPr="00CE1231" w:rsidRDefault="00FE6724"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Organizarea ȋntâlnirilor ȋntre agenți economici, licee tehnologice şi instituții de ȋnvățământ gimnazial.</w:t>
            </w:r>
          </w:p>
        </w:tc>
        <w:tc>
          <w:tcPr>
            <w:tcW w:w="1418" w:type="dxa"/>
            <w:vAlign w:val="center"/>
          </w:tcPr>
          <w:p w14:paraId="149BC649" w14:textId="77777777" w:rsidR="00FE6724"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Februarie- martie</w:t>
            </w:r>
          </w:p>
          <w:p w14:paraId="755B91EE" w14:textId="3C6196A6" w:rsidR="00FE6724"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Mai-iunie</w:t>
            </w:r>
          </w:p>
        </w:tc>
        <w:tc>
          <w:tcPr>
            <w:tcW w:w="1700" w:type="dxa"/>
            <w:vAlign w:val="center"/>
          </w:tcPr>
          <w:p w14:paraId="54FA4322" w14:textId="79B12447" w:rsidR="00FE6724"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agenți/întâlniri</w:t>
            </w:r>
          </w:p>
        </w:tc>
        <w:tc>
          <w:tcPr>
            <w:tcW w:w="2268" w:type="dxa"/>
            <w:vMerge w:val="restart"/>
            <w:vAlign w:val="center"/>
          </w:tcPr>
          <w:p w14:paraId="42855B36" w14:textId="77777777" w:rsidR="00FE6724" w:rsidRPr="00CE1231" w:rsidRDefault="00FE672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110901F5" w14:textId="77777777" w:rsidR="00FE6724" w:rsidRPr="00CE1231" w:rsidRDefault="00FE672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Inspectori şcolari pentru ȋnvățământul profesional şi tehnic</w:t>
            </w:r>
          </w:p>
          <w:p w14:paraId="1FEE49F1" w14:textId="219CD797" w:rsidR="00FE6724" w:rsidRPr="00CE1231" w:rsidRDefault="00FE672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Membri C.L.D.P.S.</w:t>
            </w:r>
          </w:p>
        </w:tc>
        <w:tc>
          <w:tcPr>
            <w:tcW w:w="709" w:type="dxa"/>
            <w:vMerge w:val="restart"/>
          </w:tcPr>
          <w:p w14:paraId="13976D2F" w14:textId="77777777" w:rsidR="00FE6724" w:rsidRPr="00EB197D" w:rsidRDefault="00FE6724" w:rsidP="005F27DE">
            <w:pPr>
              <w:spacing w:after="0" w:line="240" w:lineRule="auto"/>
              <w:ind w:left="864" w:hanging="728"/>
              <w:rPr>
                <w:rFonts w:asciiTheme="minorHAnsi" w:hAnsiTheme="minorHAnsi" w:cstheme="minorHAnsi"/>
                <w:sz w:val="20"/>
                <w:szCs w:val="20"/>
                <w:lang w:val="it-IT"/>
              </w:rPr>
            </w:pPr>
          </w:p>
        </w:tc>
      </w:tr>
      <w:tr w:rsidR="00FE6724" w:rsidRPr="00EB197D" w14:paraId="58FC53D8" w14:textId="77777777" w:rsidTr="00CE1231">
        <w:trPr>
          <w:trHeight w:val="347"/>
        </w:trPr>
        <w:tc>
          <w:tcPr>
            <w:tcW w:w="650" w:type="dxa"/>
            <w:vMerge/>
            <w:vAlign w:val="center"/>
          </w:tcPr>
          <w:p w14:paraId="7A10B8D5" w14:textId="77777777" w:rsidR="00FE6724" w:rsidRDefault="00FE6724" w:rsidP="00FA1ECF">
            <w:pPr>
              <w:spacing w:after="0" w:line="240" w:lineRule="auto"/>
              <w:ind w:left="40"/>
              <w:rPr>
                <w:rFonts w:asciiTheme="minorHAnsi" w:hAnsiTheme="minorHAnsi" w:cstheme="minorHAnsi"/>
                <w:color w:val="000000"/>
                <w:sz w:val="20"/>
                <w:szCs w:val="20"/>
                <w:lang w:val="fr-LU"/>
              </w:rPr>
            </w:pPr>
          </w:p>
        </w:tc>
        <w:tc>
          <w:tcPr>
            <w:tcW w:w="1897" w:type="dxa"/>
            <w:vMerge/>
            <w:vAlign w:val="center"/>
          </w:tcPr>
          <w:p w14:paraId="6E8FC97F" w14:textId="77777777" w:rsidR="00FE6724" w:rsidRPr="00CE1231" w:rsidRDefault="00FE6724" w:rsidP="00CE1231">
            <w:pPr>
              <w:spacing w:after="0" w:line="240" w:lineRule="auto"/>
              <w:ind w:firstLine="70"/>
              <w:rPr>
                <w:rFonts w:asciiTheme="minorHAnsi" w:hAnsiTheme="minorHAnsi" w:cstheme="minorHAnsi"/>
                <w:b/>
                <w:sz w:val="18"/>
                <w:szCs w:val="18"/>
              </w:rPr>
            </w:pPr>
          </w:p>
        </w:tc>
        <w:tc>
          <w:tcPr>
            <w:tcW w:w="3118" w:type="dxa"/>
            <w:vMerge/>
            <w:vAlign w:val="center"/>
          </w:tcPr>
          <w:p w14:paraId="1D3212BC" w14:textId="77777777" w:rsidR="00FE6724" w:rsidRPr="00165C7F" w:rsidRDefault="00FE6724" w:rsidP="00CE1231">
            <w:pPr>
              <w:spacing w:after="0" w:line="240" w:lineRule="auto"/>
              <w:ind w:firstLine="70"/>
              <w:rPr>
                <w:rFonts w:asciiTheme="minorHAnsi" w:hAnsiTheme="minorHAnsi" w:cstheme="minorHAnsi"/>
                <w:sz w:val="20"/>
                <w:szCs w:val="20"/>
              </w:rPr>
            </w:pPr>
          </w:p>
        </w:tc>
        <w:tc>
          <w:tcPr>
            <w:tcW w:w="3261" w:type="dxa"/>
            <w:vAlign w:val="center"/>
          </w:tcPr>
          <w:p w14:paraId="25058B0B" w14:textId="796C1B6B" w:rsidR="00FE6724" w:rsidRPr="00CE1231" w:rsidRDefault="00FE6724"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Organizarea ȋntâlnirilor ale Comitetului Local de Dezvoltare a Parteneriatului Social</w:t>
            </w:r>
          </w:p>
        </w:tc>
        <w:tc>
          <w:tcPr>
            <w:tcW w:w="1418" w:type="dxa"/>
            <w:vAlign w:val="center"/>
          </w:tcPr>
          <w:p w14:paraId="60B3E92E" w14:textId="650FB429" w:rsidR="00FE6724"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calendarului</w:t>
            </w:r>
          </w:p>
        </w:tc>
        <w:tc>
          <w:tcPr>
            <w:tcW w:w="1700" w:type="dxa"/>
            <w:vAlign w:val="center"/>
          </w:tcPr>
          <w:p w14:paraId="71056EC9" w14:textId="3A70FA9E" w:rsidR="00FE6724"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ședințe</w:t>
            </w:r>
          </w:p>
        </w:tc>
        <w:tc>
          <w:tcPr>
            <w:tcW w:w="2268" w:type="dxa"/>
            <w:vMerge/>
            <w:vAlign w:val="center"/>
          </w:tcPr>
          <w:p w14:paraId="7878167E" w14:textId="77777777" w:rsidR="00FE6724" w:rsidRPr="00CE1231" w:rsidRDefault="00FE6724" w:rsidP="00CE1231">
            <w:pPr>
              <w:autoSpaceDE w:val="0"/>
              <w:autoSpaceDN w:val="0"/>
              <w:adjustRightInd w:val="0"/>
              <w:spacing w:after="0" w:line="240" w:lineRule="auto"/>
              <w:ind w:left="35"/>
              <w:rPr>
                <w:rFonts w:asciiTheme="minorHAnsi" w:hAnsiTheme="minorHAnsi" w:cstheme="minorHAnsi"/>
                <w:color w:val="000000"/>
                <w:sz w:val="18"/>
                <w:szCs w:val="18"/>
              </w:rPr>
            </w:pPr>
          </w:p>
        </w:tc>
        <w:tc>
          <w:tcPr>
            <w:tcW w:w="709" w:type="dxa"/>
            <w:vMerge/>
          </w:tcPr>
          <w:p w14:paraId="3203DB2E" w14:textId="77777777" w:rsidR="00FE6724" w:rsidRPr="00EB197D" w:rsidRDefault="00FE6724" w:rsidP="005F27DE">
            <w:pPr>
              <w:spacing w:after="0" w:line="240" w:lineRule="auto"/>
              <w:ind w:left="864" w:hanging="728"/>
              <w:rPr>
                <w:rFonts w:asciiTheme="minorHAnsi" w:hAnsiTheme="minorHAnsi" w:cstheme="minorHAnsi"/>
                <w:sz w:val="20"/>
                <w:szCs w:val="20"/>
                <w:lang w:val="it-IT"/>
              </w:rPr>
            </w:pPr>
          </w:p>
        </w:tc>
      </w:tr>
      <w:tr w:rsidR="00FA1ECF" w:rsidRPr="00EB197D" w14:paraId="749D7070" w14:textId="77777777" w:rsidTr="00CE1231">
        <w:trPr>
          <w:trHeight w:val="261"/>
        </w:trPr>
        <w:tc>
          <w:tcPr>
            <w:tcW w:w="650" w:type="dxa"/>
            <w:vMerge/>
            <w:vAlign w:val="center"/>
          </w:tcPr>
          <w:p w14:paraId="1B224383" w14:textId="77777777" w:rsidR="00FA1ECF" w:rsidRDefault="00FA1ECF" w:rsidP="00FA1ECF">
            <w:pPr>
              <w:spacing w:after="0" w:line="240" w:lineRule="auto"/>
              <w:ind w:left="40"/>
              <w:rPr>
                <w:rFonts w:asciiTheme="minorHAnsi" w:hAnsiTheme="minorHAnsi" w:cstheme="minorHAnsi"/>
                <w:color w:val="000000"/>
                <w:sz w:val="20"/>
                <w:szCs w:val="20"/>
                <w:lang w:val="fr-LU"/>
              </w:rPr>
            </w:pPr>
          </w:p>
        </w:tc>
        <w:tc>
          <w:tcPr>
            <w:tcW w:w="1897" w:type="dxa"/>
            <w:vMerge/>
            <w:vAlign w:val="center"/>
          </w:tcPr>
          <w:p w14:paraId="0C84AC4B" w14:textId="77777777" w:rsidR="00FA1ECF" w:rsidRPr="00CE1231" w:rsidRDefault="00FA1ECF" w:rsidP="00CE1231">
            <w:pPr>
              <w:spacing w:after="0" w:line="240" w:lineRule="auto"/>
              <w:ind w:firstLine="70"/>
              <w:rPr>
                <w:rFonts w:asciiTheme="minorHAnsi" w:hAnsiTheme="minorHAnsi" w:cstheme="minorHAnsi"/>
                <w:b/>
                <w:sz w:val="18"/>
                <w:szCs w:val="18"/>
              </w:rPr>
            </w:pPr>
          </w:p>
        </w:tc>
        <w:tc>
          <w:tcPr>
            <w:tcW w:w="3118" w:type="dxa"/>
            <w:vAlign w:val="center"/>
          </w:tcPr>
          <w:p w14:paraId="58D27975" w14:textId="603A5A22" w:rsidR="00FA1ECF" w:rsidRPr="00165C7F" w:rsidRDefault="00FA1ECF"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Extinderea programelor de tip dual.</w:t>
            </w:r>
          </w:p>
        </w:tc>
        <w:tc>
          <w:tcPr>
            <w:tcW w:w="3261" w:type="dxa"/>
            <w:vAlign w:val="center"/>
          </w:tcPr>
          <w:p w14:paraId="1D8A70E5" w14:textId="56DF42FC" w:rsidR="00FA1ECF" w:rsidRPr="00CE1231" w:rsidRDefault="00FA1ECF"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Oferirea suportului ȋn vederea implementării programelor pentru elevii care accesează învățământul profesional de stat/ dual (bursa profesională).</w:t>
            </w:r>
          </w:p>
        </w:tc>
        <w:tc>
          <w:tcPr>
            <w:tcW w:w="1418" w:type="dxa"/>
            <w:vAlign w:val="center"/>
          </w:tcPr>
          <w:p w14:paraId="6319D08A" w14:textId="042306C7" w:rsidR="00FA1ECF"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706225AE" w14:textId="400750B9" w:rsidR="00FA1ECF"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programe de tip DUAL</w:t>
            </w:r>
          </w:p>
        </w:tc>
        <w:tc>
          <w:tcPr>
            <w:tcW w:w="2268" w:type="dxa"/>
            <w:vAlign w:val="center"/>
          </w:tcPr>
          <w:p w14:paraId="67740544" w14:textId="77777777" w:rsidR="00FE6724" w:rsidRPr="00CE1231" w:rsidRDefault="00FE672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68FAEA87" w14:textId="77777777" w:rsidR="00FE6724" w:rsidRPr="00CE1231" w:rsidRDefault="00FE672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Inspectori şcolari pentru ȋnvățământul profesional şi tehnic</w:t>
            </w:r>
          </w:p>
          <w:p w14:paraId="004C8577" w14:textId="7D041B4D" w:rsidR="00FA1ECF" w:rsidRPr="00CE1231" w:rsidRDefault="00FE672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sz w:val="18"/>
                <w:szCs w:val="18"/>
              </w:rPr>
              <w:t>Department Contabilitate</w:t>
            </w:r>
          </w:p>
        </w:tc>
        <w:tc>
          <w:tcPr>
            <w:tcW w:w="709" w:type="dxa"/>
            <w:vMerge/>
          </w:tcPr>
          <w:p w14:paraId="12A8E672" w14:textId="77777777" w:rsidR="00FA1ECF" w:rsidRPr="00EB197D" w:rsidRDefault="00FA1ECF" w:rsidP="005F27DE">
            <w:pPr>
              <w:spacing w:after="0" w:line="240" w:lineRule="auto"/>
              <w:ind w:left="864" w:hanging="728"/>
              <w:rPr>
                <w:rFonts w:asciiTheme="minorHAnsi" w:hAnsiTheme="minorHAnsi" w:cstheme="minorHAnsi"/>
                <w:sz w:val="20"/>
                <w:szCs w:val="20"/>
                <w:lang w:val="it-IT"/>
              </w:rPr>
            </w:pPr>
          </w:p>
        </w:tc>
      </w:tr>
      <w:tr w:rsidR="00FA1ECF" w:rsidRPr="00EB197D" w14:paraId="6B758B28" w14:textId="77777777" w:rsidTr="00CE1231">
        <w:trPr>
          <w:trHeight w:val="261"/>
        </w:trPr>
        <w:tc>
          <w:tcPr>
            <w:tcW w:w="650" w:type="dxa"/>
            <w:vMerge/>
            <w:vAlign w:val="center"/>
          </w:tcPr>
          <w:p w14:paraId="56EF7CC4" w14:textId="77777777" w:rsidR="00FA1ECF" w:rsidRDefault="00FA1ECF" w:rsidP="00FA1ECF">
            <w:pPr>
              <w:spacing w:after="0" w:line="240" w:lineRule="auto"/>
              <w:ind w:left="40"/>
              <w:rPr>
                <w:rFonts w:asciiTheme="minorHAnsi" w:hAnsiTheme="minorHAnsi" w:cstheme="minorHAnsi"/>
                <w:color w:val="000000"/>
                <w:sz w:val="20"/>
                <w:szCs w:val="20"/>
                <w:lang w:val="fr-LU"/>
              </w:rPr>
            </w:pPr>
          </w:p>
        </w:tc>
        <w:tc>
          <w:tcPr>
            <w:tcW w:w="1897" w:type="dxa"/>
            <w:vMerge/>
            <w:vAlign w:val="center"/>
          </w:tcPr>
          <w:p w14:paraId="3C9255D4" w14:textId="77777777" w:rsidR="00FA1ECF" w:rsidRPr="00CE1231" w:rsidRDefault="00FA1ECF" w:rsidP="00CE1231">
            <w:pPr>
              <w:spacing w:after="0" w:line="240" w:lineRule="auto"/>
              <w:ind w:firstLine="70"/>
              <w:rPr>
                <w:rFonts w:asciiTheme="minorHAnsi" w:hAnsiTheme="minorHAnsi" w:cstheme="minorHAnsi"/>
                <w:b/>
                <w:sz w:val="18"/>
                <w:szCs w:val="18"/>
              </w:rPr>
            </w:pPr>
          </w:p>
        </w:tc>
        <w:tc>
          <w:tcPr>
            <w:tcW w:w="3118" w:type="dxa"/>
            <w:vAlign w:val="center"/>
          </w:tcPr>
          <w:p w14:paraId="54F36BB3" w14:textId="42E59403" w:rsidR="00FA1ECF" w:rsidRPr="00165C7F" w:rsidRDefault="00FA1ECF"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Revizuirea ofertei educaționale, a curriculumului și a programelor pentru ruta tehnologică și profesională, pentru meserii emergente de pe pieței muncii naționale și internaționale.</w:t>
            </w:r>
          </w:p>
        </w:tc>
        <w:tc>
          <w:tcPr>
            <w:tcW w:w="3261" w:type="dxa"/>
            <w:vAlign w:val="center"/>
          </w:tcPr>
          <w:p w14:paraId="19778906" w14:textId="1A666766" w:rsidR="00FA1ECF" w:rsidRPr="00CE1231" w:rsidRDefault="00FA1ECF"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Revizuirea Proiectului planului de şcolarizare.</w:t>
            </w:r>
          </w:p>
        </w:tc>
        <w:tc>
          <w:tcPr>
            <w:tcW w:w="1418" w:type="dxa"/>
            <w:vAlign w:val="center"/>
          </w:tcPr>
          <w:p w14:paraId="19D05A3D" w14:textId="7C357819" w:rsidR="00FA1ECF"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Ianuarie </w:t>
            </w:r>
          </w:p>
        </w:tc>
        <w:tc>
          <w:tcPr>
            <w:tcW w:w="1700" w:type="dxa"/>
            <w:vAlign w:val="center"/>
          </w:tcPr>
          <w:p w14:paraId="69228C55" w14:textId="4F744FF0" w:rsidR="00FA1ECF"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Planul de școlarizare</w:t>
            </w:r>
          </w:p>
        </w:tc>
        <w:tc>
          <w:tcPr>
            <w:tcW w:w="2268" w:type="dxa"/>
            <w:vAlign w:val="center"/>
          </w:tcPr>
          <w:p w14:paraId="678D320C" w14:textId="2EC5EFF8" w:rsidR="00FE6724" w:rsidRPr="00CE1231" w:rsidRDefault="00FE6724" w:rsidP="00CE1231">
            <w:pPr>
              <w:spacing w:after="0" w:line="240" w:lineRule="auto"/>
              <w:ind w:left="35"/>
              <w:rPr>
                <w:rFonts w:asciiTheme="minorHAnsi" w:hAnsiTheme="minorHAnsi" w:cstheme="minorHAnsi"/>
                <w:sz w:val="18"/>
                <w:szCs w:val="18"/>
              </w:rPr>
            </w:pPr>
            <w:r w:rsidRPr="00CE1231">
              <w:rPr>
                <w:rFonts w:asciiTheme="minorHAnsi" w:hAnsiTheme="minorHAnsi" w:cstheme="minorHAnsi"/>
                <w:sz w:val="18"/>
                <w:szCs w:val="18"/>
              </w:rPr>
              <w:t>Inspector şcolar general</w:t>
            </w:r>
          </w:p>
          <w:p w14:paraId="6D6E7F3A" w14:textId="6FD1EBC9" w:rsidR="00FA1ECF" w:rsidRPr="00CE1231" w:rsidRDefault="00FE672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Rețea școlară</w:t>
            </w:r>
          </w:p>
        </w:tc>
        <w:tc>
          <w:tcPr>
            <w:tcW w:w="709" w:type="dxa"/>
            <w:vMerge/>
          </w:tcPr>
          <w:p w14:paraId="4313D8EB" w14:textId="77777777" w:rsidR="00FA1ECF" w:rsidRPr="00EB197D" w:rsidRDefault="00FA1ECF" w:rsidP="00FA1ECF">
            <w:pPr>
              <w:spacing w:after="0" w:line="240" w:lineRule="auto"/>
              <w:ind w:left="864" w:hanging="728"/>
              <w:rPr>
                <w:rFonts w:asciiTheme="minorHAnsi" w:hAnsiTheme="minorHAnsi" w:cstheme="minorHAnsi"/>
                <w:sz w:val="20"/>
                <w:szCs w:val="20"/>
                <w:lang w:val="it-IT"/>
              </w:rPr>
            </w:pPr>
          </w:p>
        </w:tc>
      </w:tr>
      <w:tr w:rsidR="00FA1ECF" w:rsidRPr="00EB197D" w14:paraId="5668722A" w14:textId="77777777" w:rsidTr="00CE1231">
        <w:trPr>
          <w:trHeight w:val="261"/>
        </w:trPr>
        <w:tc>
          <w:tcPr>
            <w:tcW w:w="650" w:type="dxa"/>
            <w:vMerge/>
            <w:vAlign w:val="center"/>
          </w:tcPr>
          <w:p w14:paraId="17686AEE" w14:textId="77777777" w:rsidR="00FA1ECF" w:rsidRDefault="00FA1ECF" w:rsidP="00FA1ECF">
            <w:pPr>
              <w:spacing w:after="0" w:line="240" w:lineRule="auto"/>
              <w:ind w:left="40"/>
              <w:rPr>
                <w:rFonts w:asciiTheme="minorHAnsi" w:hAnsiTheme="minorHAnsi" w:cstheme="minorHAnsi"/>
                <w:color w:val="000000"/>
                <w:sz w:val="20"/>
                <w:szCs w:val="20"/>
                <w:lang w:val="fr-LU"/>
              </w:rPr>
            </w:pPr>
          </w:p>
        </w:tc>
        <w:tc>
          <w:tcPr>
            <w:tcW w:w="1897" w:type="dxa"/>
            <w:vMerge/>
            <w:vAlign w:val="center"/>
          </w:tcPr>
          <w:p w14:paraId="1BDAE76F" w14:textId="77777777" w:rsidR="00FA1ECF" w:rsidRPr="00CE1231" w:rsidRDefault="00FA1ECF" w:rsidP="00CE1231">
            <w:pPr>
              <w:spacing w:after="0" w:line="240" w:lineRule="auto"/>
              <w:ind w:firstLine="70"/>
              <w:rPr>
                <w:rFonts w:asciiTheme="minorHAnsi" w:hAnsiTheme="minorHAnsi" w:cstheme="minorHAnsi"/>
                <w:b/>
                <w:sz w:val="18"/>
                <w:szCs w:val="18"/>
              </w:rPr>
            </w:pPr>
          </w:p>
        </w:tc>
        <w:tc>
          <w:tcPr>
            <w:tcW w:w="3118" w:type="dxa"/>
            <w:vAlign w:val="center"/>
          </w:tcPr>
          <w:p w14:paraId="37ED3EED" w14:textId="5C361D52" w:rsidR="00FA1ECF" w:rsidRPr="00165C7F" w:rsidRDefault="00FA1ECF"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Monitorizarea inserției absolvenților pe piața muncii sau a continuării studiilor într-o formă superioară de educație.</w:t>
            </w:r>
          </w:p>
        </w:tc>
        <w:tc>
          <w:tcPr>
            <w:tcW w:w="3261" w:type="dxa"/>
            <w:vAlign w:val="center"/>
          </w:tcPr>
          <w:p w14:paraId="2393ED61" w14:textId="4AA6CCC0" w:rsidR="00FA1ECF" w:rsidRPr="00CE1231" w:rsidRDefault="00FA1ECF"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Raportarea situației privind inserția absolvenților pe piața muncii sau a continuării studiilor într-o formă superioară de educație.</w:t>
            </w:r>
          </w:p>
        </w:tc>
        <w:tc>
          <w:tcPr>
            <w:tcW w:w="1418" w:type="dxa"/>
            <w:vAlign w:val="center"/>
          </w:tcPr>
          <w:p w14:paraId="7D066F90" w14:textId="10E32C27" w:rsidR="00FA1ECF"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Octombrie </w:t>
            </w:r>
          </w:p>
        </w:tc>
        <w:tc>
          <w:tcPr>
            <w:tcW w:w="1700" w:type="dxa"/>
            <w:vAlign w:val="center"/>
          </w:tcPr>
          <w:p w14:paraId="7AF2D288" w14:textId="631C4FE7" w:rsidR="00FA1ECF" w:rsidRPr="00CE1231" w:rsidRDefault="00FE6724"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absolvenți</w:t>
            </w:r>
          </w:p>
        </w:tc>
        <w:tc>
          <w:tcPr>
            <w:tcW w:w="2268" w:type="dxa"/>
            <w:vAlign w:val="center"/>
          </w:tcPr>
          <w:p w14:paraId="5083A8E9" w14:textId="781B866C" w:rsidR="00FA1ECF" w:rsidRPr="00CE1231" w:rsidRDefault="00FE6724"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tc>
        <w:tc>
          <w:tcPr>
            <w:tcW w:w="709" w:type="dxa"/>
            <w:vMerge/>
          </w:tcPr>
          <w:p w14:paraId="65F3D613" w14:textId="77777777" w:rsidR="00FA1ECF" w:rsidRPr="00EB197D" w:rsidRDefault="00FA1ECF" w:rsidP="00FA1ECF">
            <w:pPr>
              <w:spacing w:after="0" w:line="240" w:lineRule="auto"/>
              <w:ind w:left="864" w:hanging="728"/>
              <w:rPr>
                <w:rFonts w:asciiTheme="minorHAnsi" w:hAnsiTheme="minorHAnsi" w:cstheme="minorHAnsi"/>
                <w:sz w:val="20"/>
                <w:szCs w:val="20"/>
                <w:lang w:val="it-IT"/>
              </w:rPr>
            </w:pPr>
          </w:p>
        </w:tc>
      </w:tr>
      <w:tr w:rsidR="006B7336" w:rsidRPr="00EB197D" w14:paraId="7B133155" w14:textId="77777777" w:rsidTr="00CE1231">
        <w:trPr>
          <w:trHeight w:val="699"/>
        </w:trPr>
        <w:tc>
          <w:tcPr>
            <w:tcW w:w="650" w:type="dxa"/>
            <w:vMerge w:val="restart"/>
            <w:vAlign w:val="center"/>
          </w:tcPr>
          <w:p w14:paraId="39F5DAD7" w14:textId="6745A9BA" w:rsidR="006B7336" w:rsidRDefault="006F67D4" w:rsidP="00FE6724">
            <w:pPr>
              <w:spacing w:after="0" w:line="240" w:lineRule="auto"/>
              <w:ind w:left="40"/>
              <w:jc w:val="center"/>
              <w:rPr>
                <w:rFonts w:asciiTheme="minorHAnsi" w:hAnsiTheme="minorHAnsi" w:cstheme="minorHAnsi"/>
                <w:color w:val="000000"/>
                <w:sz w:val="20"/>
                <w:szCs w:val="20"/>
                <w:lang w:val="fr-LU"/>
              </w:rPr>
            </w:pPr>
            <w:r>
              <w:rPr>
                <w:rFonts w:asciiTheme="minorHAnsi" w:hAnsiTheme="minorHAnsi" w:cstheme="minorHAnsi"/>
                <w:color w:val="000000"/>
                <w:sz w:val="20"/>
                <w:szCs w:val="20"/>
                <w:lang w:val="fr-LU"/>
              </w:rPr>
              <w:t>5</w:t>
            </w:r>
            <w:r w:rsidR="006B7336">
              <w:rPr>
                <w:rFonts w:asciiTheme="minorHAnsi" w:hAnsiTheme="minorHAnsi" w:cstheme="minorHAnsi"/>
                <w:color w:val="000000"/>
                <w:sz w:val="20"/>
                <w:szCs w:val="20"/>
                <w:lang w:val="fr-LU"/>
              </w:rPr>
              <w:t xml:space="preserve">. </w:t>
            </w:r>
          </w:p>
        </w:tc>
        <w:tc>
          <w:tcPr>
            <w:tcW w:w="1897" w:type="dxa"/>
            <w:vMerge w:val="restart"/>
            <w:vAlign w:val="center"/>
          </w:tcPr>
          <w:p w14:paraId="53E64434" w14:textId="25ED376B" w:rsidR="001C1F93" w:rsidRPr="00165C7F" w:rsidRDefault="001C1F93" w:rsidP="00165C7F">
            <w:pPr>
              <w:spacing w:after="0" w:line="240" w:lineRule="auto"/>
              <w:ind w:firstLine="70"/>
              <w:jc w:val="center"/>
              <w:rPr>
                <w:rFonts w:asciiTheme="minorHAnsi" w:hAnsiTheme="minorHAnsi" w:cstheme="minorHAnsi"/>
                <w:b/>
              </w:rPr>
            </w:pPr>
            <w:r w:rsidRPr="00165C7F">
              <w:rPr>
                <w:rFonts w:asciiTheme="minorHAnsi" w:hAnsiTheme="minorHAnsi" w:cstheme="minorHAnsi"/>
                <w:b/>
              </w:rPr>
              <w:t>Cariera didactică: profesioniști în educație.</w:t>
            </w:r>
          </w:p>
          <w:p w14:paraId="27D941EC" w14:textId="0BA1A93D" w:rsidR="006B7336" w:rsidRPr="00CE1231" w:rsidRDefault="006B7336" w:rsidP="00165C7F">
            <w:pPr>
              <w:spacing w:after="0" w:line="240" w:lineRule="auto"/>
              <w:ind w:firstLine="70"/>
              <w:jc w:val="center"/>
              <w:rPr>
                <w:rFonts w:asciiTheme="minorHAnsi" w:hAnsiTheme="minorHAnsi" w:cstheme="minorHAnsi"/>
                <w:b/>
                <w:sz w:val="18"/>
                <w:szCs w:val="18"/>
              </w:rPr>
            </w:pPr>
            <w:r w:rsidRPr="00165C7F">
              <w:rPr>
                <w:rFonts w:asciiTheme="minorHAnsi" w:hAnsiTheme="minorHAnsi" w:cstheme="minorHAnsi"/>
                <w:b/>
              </w:rPr>
              <w:t xml:space="preserve">Profesorii sunt mentori și facilitatori, </w:t>
            </w:r>
            <w:r w:rsidRPr="00165C7F">
              <w:rPr>
                <w:rFonts w:asciiTheme="minorHAnsi" w:hAnsiTheme="minorHAnsi" w:cstheme="minorHAnsi"/>
                <w:b/>
              </w:rPr>
              <w:lastRenderedPageBreak/>
              <w:t>veritabili profesioniști în educație.</w:t>
            </w:r>
          </w:p>
        </w:tc>
        <w:tc>
          <w:tcPr>
            <w:tcW w:w="3118" w:type="dxa"/>
            <w:vMerge w:val="restart"/>
            <w:vAlign w:val="center"/>
          </w:tcPr>
          <w:p w14:paraId="54C2D014" w14:textId="63DAA5A2" w:rsidR="006B7336" w:rsidRPr="00165C7F" w:rsidRDefault="006B7336"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lastRenderedPageBreak/>
              <w:t>Formarea cadrelor didactice pentru identificarea situațiilor de risc de abandon școlar și crearea instrumentelor necesare pentru gestionarea acestora.</w:t>
            </w:r>
          </w:p>
        </w:tc>
        <w:tc>
          <w:tcPr>
            <w:tcW w:w="3261" w:type="dxa"/>
            <w:vAlign w:val="center"/>
          </w:tcPr>
          <w:p w14:paraId="50B564D5" w14:textId="0C26195F"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Popularizarea ofertei Casei Corpului Didactic privind cursurile de formare formare ȋn vederea facilitării participării cadrelor didactice.</w:t>
            </w:r>
          </w:p>
        </w:tc>
        <w:tc>
          <w:tcPr>
            <w:tcW w:w="1418" w:type="dxa"/>
            <w:vAlign w:val="center"/>
          </w:tcPr>
          <w:p w14:paraId="59EA29DA" w14:textId="36A532CF"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Septembrie </w:t>
            </w:r>
          </w:p>
        </w:tc>
        <w:tc>
          <w:tcPr>
            <w:tcW w:w="1700" w:type="dxa"/>
            <w:vAlign w:val="center"/>
          </w:tcPr>
          <w:p w14:paraId="07546E4F" w14:textId="5BDA2AD2" w:rsidR="006B7336" w:rsidRPr="00CE1231" w:rsidRDefault="006B7336" w:rsidP="00CE1231">
            <w:pPr>
              <w:spacing w:after="0" w:line="240" w:lineRule="auto"/>
              <w:rPr>
                <w:rFonts w:asciiTheme="minorHAnsi" w:hAnsiTheme="minorHAnsi" w:cstheme="minorHAnsi"/>
                <w:color w:val="000000"/>
                <w:sz w:val="18"/>
                <w:szCs w:val="18"/>
              </w:rPr>
            </w:pPr>
            <w:r w:rsidRPr="00CE1231">
              <w:rPr>
                <w:rFonts w:asciiTheme="minorHAnsi" w:hAnsiTheme="minorHAnsi" w:cstheme="minorHAnsi"/>
                <w:color w:val="000000"/>
                <w:sz w:val="18"/>
                <w:szCs w:val="18"/>
              </w:rPr>
              <w:t>Oferta CCD</w:t>
            </w:r>
          </w:p>
        </w:tc>
        <w:tc>
          <w:tcPr>
            <w:tcW w:w="2268" w:type="dxa"/>
            <w:vAlign w:val="center"/>
          </w:tcPr>
          <w:p w14:paraId="4D188592" w14:textId="202207C1"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Director CCD</w:t>
            </w:r>
          </w:p>
        </w:tc>
        <w:tc>
          <w:tcPr>
            <w:tcW w:w="709" w:type="dxa"/>
            <w:vMerge w:val="restart"/>
          </w:tcPr>
          <w:p w14:paraId="40C906B5"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59BFC3F3" w14:textId="77777777" w:rsidTr="00CE1231">
        <w:trPr>
          <w:trHeight w:val="698"/>
        </w:trPr>
        <w:tc>
          <w:tcPr>
            <w:tcW w:w="650" w:type="dxa"/>
            <w:vMerge/>
            <w:vAlign w:val="center"/>
          </w:tcPr>
          <w:p w14:paraId="5E61E9FF"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D5AB5EC"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4C021A37"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07B49703" w14:textId="2CA8091C"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Inițierea şi implementarea programelor/ proiectelor educaționale care vizează prevenirea şi combaterea abandonului şcolar.</w:t>
            </w:r>
          </w:p>
        </w:tc>
        <w:tc>
          <w:tcPr>
            <w:tcW w:w="1418" w:type="dxa"/>
            <w:vAlign w:val="center"/>
          </w:tcPr>
          <w:p w14:paraId="3611F833" w14:textId="00CA60CF"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Septembrie-octombrie</w:t>
            </w:r>
          </w:p>
        </w:tc>
        <w:tc>
          <w:tcPr>
            <w:tcW w:w="1700" w:type="dxa"/>
            <w:vAlign w:val="center"/>
          </w:tcPr>
          <w:p w14:paraId="6A6B9983" w14:textId="0AEB5B8F"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proiecte/acțiuni</w:t>
            </w:r>
          </w:p>
        </w:tc>
        <w:tc>
          <w:tcPr>
            <w:tcW w:w="2268" w:type="dxa"/>
            <w:vAlign w:val="center"/>
          </w:tcPr>
          <w:p w14:paraId="3CED2064" w14:textId="74EA64C3"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tc>
        <w:tc>
          <w:tcPr>
            <w:tcW w:w="709" w:type="dxa"/>
            <w:vMerge/>
          </w:tcPr>
          <w:p w14:paraId="70006215"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09A1E115" w14:textId="77777777" w:rsidTr="00CE1231">
        <w:trPr>
          <w:trHeight w:val="179"/>
        </w:trPr>
        <w:tc>
          <w:tcPr>
            <w:tcW w:w="650" w:type="dxa"/>
            <w:vMerge/>
            <w:vAlign w:val="center"/>
          </w:tcPr>
          <w:p w14:paraId="70C03E7D"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A2A40DE"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restart"/>
            <w:vAlign w:val="center"/>
          </w:tcPr>
          <w:p w14:paraId="62073713" w14:textId="527BF516" w:rsidR="006B7336" w:rsidRPr="00165C7F" w:rsidRDefault="006B7336"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Creșterea gradului de pregătire practică a profesionistului în educație și diversificarea contextelor de formare.</w:t>
            </w:r>
          </w:p>
        </w:tc>
        <w:tc>
          <w:tcPr>
            <w:tcW w:w="3261" w:type="dxa"/>
            <w:vAlign w:val="center"/>
          </w:tcPr>
          <w:p w14:paraId="49D8B71B" w14:textId="230F3F01"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Asigurarea continuităţii dinamicii profesionale prin parcurgerea unor programe de formare care să răspundă atât nevoilor induse de evoluţia sistemului de învăţământ, cât şi conştientizării individualizate a nevoilor de evoluţie în cariera didactică.</w:t>
            </w:r>
          </w:p>
        </w:tc>
        <w:tc>
          <w:tcPr>
            <w:tcW w:w="1418" w:type="dxa"/>
            <w:vAlign w:val="center"/>
          </w:tcPr>
          <w:p w14:paraId="19F57388" w14:textId="7FA75183"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785DF162" w14:textId="4760DA36"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cadre didactice</w:t>
            </w:r>
          </w:p>
        </w:tc>
        <w:tc>
          <w:tcPr>
            <w:tcW w:w="2268" w:type="dxa"/>
            <w:vAlign w:val="center"/>
          </w:tcPr>
          <w:p w14:paraId="6B4ECDD8" w14:textId="77777777"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p w14:paraId="470239A8" w14:textId="493BB714" w:rsidR="00B74780"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Director CCD</w:t>
            </w:r>
          </w:p>
        </w:tc>
        <w:tc>
          <w:tcPr>
            <w:tcW w:w="709" w:type="dxa"/>
            <w:vMerge/>
          </w:tcPr>
          <w:p w14:paraId="3B6AC204"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2E7DC378" w14:textId="77777777" w:rsidTr="00CE1231">
        <w:trPr>
          <w:trHeight w:val="173"/>
        </w:trPr>
        <w:tc>
          <w:tcPr>
            <w:tcW w:w="650" w:type="dxa"/>
            <w:vMerge/>
            <w:vAlign w:val="center"/>
          </w:tcPr>
          <w:p w14:paraId="40433A90"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E2A7FC6"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6F74CA7C"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6E88E51D" w14:textId="1AF0C156"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Promovarea cursurilor de formare profesională vizând dezvoltarea competențelor digitale și de realizare și utilizare a resurselor educaționale deschise.</w:t>
            </w:r>
          </w:p>
        </w:tc>
        <w:tc>
          <w:tcPr>
            <w:tcW w:w="1418" w:type="dxa"/>
            <w:vAlign w:val="center"/>
          </w:tcPr>
          <w:p w14:paraId="14CA834C" w14:textId="5F5D8723"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381BB488" w14:textId="0D86A54A"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cadre didactice participante/număr RED-uri</w:t>
            </w:r>
          </w:p>
        </w:tc>
        <w:tc>
          <w:tcPr>
            <w:tcW w:w="2268" w:type="dxa"/>
            <w:vAlign w:val="center"/>
          </w:tcPr>
          <w:p w14:paraId="2627A09C" w14:textId="77777777" w:rsidR="00B74780"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p w14:paraId="19E9888B" w14:textId="59493EF0"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Director CCD</w:t>
            </w:r>
          </w:p>
        </w:tc>
        <w:tc>
          <w:tcPr>
            <w:tcW w:w="709" w:type="dxa"/>
            <w:vMerge/>
          </w:tcPr>
          <w:p w14:paraId="2F280CBF"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4E7A263B" w14:textId="77777777" w:rsidTr="00CE1231">
        <w:trPr>
          <w:trHeight w:val="173"/>
        </w:trPr>
        <w:tc>
          <w:tcPr>
            <w:tcW w:w="650" w:type="dxa"/>
            <w:vMerge/>
            <w:vAlign w:val="center"/>
          </w:tcPr>
          <w:p w14:paraId="29C0A265"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5E22C153"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765F75AD"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47325699" w14:textId="2135CE05"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Consilierea cadrelor didactice ȋn scrierea de proiecte finanțate prin fonduri europene care să vizeze formarea şi ȋmbunătățirea practicii pedagogice.</w:t>
            </w:r>
          </w:p>
        </w:tc>
        <w:tc>
          <w:tcPr>
            <w:tcW w:w="1418" w:type="dxa"/>
            <w:vAlign w:val="center"/>
          </w:tcPr>
          <w:p w14:paraId="71310305" w14:textId="578961B4"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Conform calendarului apelurilor de proiecte</w:t>
            </w:r>
          </w:p>
        </w:tc>
        <w:tc>
          <w:tcPr>
            <w:tcW w:w="1700" w:type="dxa"/>
            <w:vAlign w:val="center"/>
          </w:tcPr>
          <w:p w14:paraId="004DD60D" w14:textId="2AE76092"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cadre didactice</w:t>
            </w:r>
          </w:p>
        </w:tc>
        <w:tc>
          <w:tcPr>
            <w:tcW w:w="2268" w:type="dxa"/>
            <w:vAlign w:val="center"/>
          </w:tcPr>
          <w:p w14:paraId="6A0054DA" w14:textId="77777777" w:rsidR="00B74780"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p w14:paraId="45194E52" w14:textId="78528989"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inspectorul școlar pentru proiecte</w:t>
            </w:r>
          </w:p>
        </w:tc>
        <w:tc>
          <w:tcPr>
            <w:tcW w:w="709" w:type="dxa"/>
            <w:vMerge/>
          </w:tcPr>
          <w:p w14:paraId="76DE6FF6"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56456828" w14:textId="77777777" w:rsidTr="00CE1231">
        <w:trPr>
          <w:trHeight w:val="173"/>
        </w:trPr>
        <w:tc>
          <w:tcPr>
            <w:tcW w:w="650" w:type="dxa"/>
            <w:vMerge/>
            <w:vAlign w:val="center"/>
          </w:tcPr>
          <w:p w14:paraId="3F1974A2"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4E9C4477"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5BFB6C5C"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5778EB2C" w14:textId="282D5E20"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Formarea şi perfecționarea cadrelor didactice ȋn instituții de ȋnvățământ similare/ organizații de formare pentru adulți din Europa.</w:t>
            </w:r>
          </w:p>
        </w:tc>
        <w:tc>
          <w:tcPr>
            <w:tcW w:w="1418" w:type="dxa"/>
            <w:vAlign w:val="center"/>
          </w:tcPr>
          <w:p w14:paraId="54E2EA73" w14:textId="5BB1CEBC"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20491419" w14:textId="4BF6F4A5"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cadre didactice</w:t>
            </w:r>
          </w:p>
        </w:tc>
        <w:tc>
          <w:tcPr>
            <w:tcW w:w="2268" w:type="dxa"/>
            <w:vAlign w:val="center"/>
          </w:tcPr>
          <w:p w14:paraId="2E94C026" w14:textId="07CA19BE"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Inspectorul școlar pentru dezvoltarea resursei umane</w:t>
            </w:r>
          </w:p>
        </w:tc>
        <w:tc>
          <w:tcPr>
            <w:tcW w:w="709" w:type="dxa"/>
            <w:vMerge/>
          </w:tcPr>
          <w:p w14:paraId="1B9C4D12"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51538BA1" w14:textId="77777777" w:rsidTr="00CE1231">
        <w:trPr>
          <w:trHeight w:val="173"/>
        </w:trPr>
        <w:tc>
          <w:tcPr>
            <w:tcW w:w="650" w:type="dxa"/>
            <w:vMerge/>
            <w:vAlign w:val="center"/>
          </w:tcPr>
          <w:p w14:paraId="3FB99E59"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4EFC91AD"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4A6D6F6A"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63581FFB" w14:textId="6F80AFF6"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Organizarea şi desfăsurarea Examenului Național de Definitivare ȋn ȋnvățământ.</w:t>
            </w:r>
          </w:p>
        </w:tc>
        <w:tc>
          <w:tcPr>
            <w:tcW w:w="1418" w:type="dxa"/>
            <w:vAlign w:val="center"/>
          </w:tcPr>
          <w:p w14:paraId="46CFBE4B" w14:textId="2AB7CB38"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calendarului</w:t>
            </w:r>
          </w:p>
        </w:tc>
        <w:tc>
          <w:tcPr>
            <w:tcW w:w="1700" w:type="dxa"/>
            <w:vAlign w:val="center"/>
          </w:tcPr>
          <w:p w14:paraId="2AC4227B" w14:textId="1E9644E1"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cadre didactice care obțin gradul didactic Definitiv</w:t>
            </w:r>
          </w:p>
        </w:tc>
        <w:tc>
          <w:tcPr>
            <w:tcW w:w="2268" w:type="dxa"/>
            <w:vAlign w:val="center"/>
          </w:tcPr>
          <w:p w14:paraId="416B9D5A" w14:textId="7DE23014"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Inspectorul școlar pentru dezvoltarea resursei umane</w:t>
            </w:r>
          </w:p>
        </w:tc>
        <w:tc>
          <w:tcPr>
            <w:tcW w:w="709" w:type="dxa"/>
            <w:vMerge/>
          </w:tcPr>
          <w:p w14:paraId="58806946"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70F18B9B" w14:textId="77777777" w:rsidTr="00CE1231">
        <w:trPr>
          <w:trHeight w:val="173"/>
        </w:trPr>
        <w:tc>
          <w:tcPr>
            <w:tcW w:w="650" w:type="dxa"/>
            <w:vMerge/>
            <w:vAlign w:val="center"/>
          </w:tcPr>
          <w:p w14:paraId="0D207A3B"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31FDDBA3"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72DFCA83"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25B98967" w14:textId="77777777" w:rsidR="006B7336" w:rsidRDefault="006B7336"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Selecţia cadrelor didactice pentru constituirea corpului de metodişti ai Inspectoratului Şcolar şi a mentorilor pentru practica pedagogică a studenţilor.</w:t>
            </w:r>
          </w:p>
          <w:p w14:paraId="0E68FCAD" w14:textId="6E89561D" w:rsidR="00B3531A" w:rsidRPr="00CE1231" w:rsidRDefault="00B3531A" w:rsidP="00CE1231">
            <w:pPr>
              <w:spacing w:after="0" w:line="240" w:lineRule="auto"/>
              <w:ind w:left="49"/>
              <w:rPr>
                <w:rFonts w:asciiTheme="minorHAnsi" w:hAnsiTheme="minorHAnsi" w:cstheme="minorHAnsi"/>
                <w:color w:val="000000"/>
                <w:sz w:val="18"/>
                <w:szCs w:val="18"/>
              </w:rPr>
            </w:pPr>
          </w:p>
        </w:tc>
        <w:tc>
          <w:tcPr>
            <w:tcW w:w="1418" w:type="dxa"/>
            <w:vAlign w:val="center"/>
          </w:tcPr>
          <w:p w14:paraId="6CB240B4" w14:textId="3D4B6CF1"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August-septembrie</w:t>
            </w:r>
          </w:p>
        </w:tc>
        <w:tc>
          <w:tcPr>
            <w:tcW w:w="1700" w:type="dxa"/>
            <w:vAlign w:val="center"/>
          </w:tcPr>
          <w:p w14:paraId="0D691AA7" w14:textId="0EB8C0F5"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metodiști</w:t>
            </w:r>
          </w:p>
        </w:tc>
        <w:tc>
          <w:tcPr>
            <w:tcW w:w="2268" w:type="dxa"/>
            <w:vAlign w:val="center"/>
          </w:tcPr>
          <w:p w14:paraId="14302374" w14:textId="695B69B2"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Inspectorul școlar pentru dezvoltarea resursei umane</w:t>
            </w:r>
          </w:p>
        </w:tc>
        <w:tc>
          <w:tcPr>
            <w:tcW w:w="709" w:type="dxa"/>
            <w:vMerge/>
          </w:tcPr>
          <w:p w14:paraId="15CCE81E"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54AADB40" w14:textId="77777777" w:rsidTr="00CE1231">
        <w:trPr>
          <w:trHeight w:val="173"/>
        </w:trPr>
        <w:tc>
          <w:tcPr>
            <w:tcW w:w="650" w:type="dxa"/>
            <w:vMerge/>
            <w:vAlign w:val="center"/>
          </w:tcPr>
          <w:p w14:paraId="7D85A8CC"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0BA9A51B"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062FAE31"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217488E8" w14:textId="77777777" w:rsidR="006B7336" w:rsidRDefault="006B7336" w:rsidP="00CE1231">
            <w:pPr>
              <w:pStyle w:val="Default"/>
              <w:rPr>
                <w:rFonts w:asciiTheme="minorHAnsi" w:hAnsiTheme="minorHAnsi" w:cstheme="minorHAnsi"/>
                <w:sz w:val="18"/>
                <w:szCs w:val="18"/>
              </w:rPr>
            </w:pPr>
            <w:proofErr w:type="spellStart"/>
            <w:r w:rsidRPr="00CE1231">
              <w:rPr>
                <w:rFonts w:asciiTheme="minorHAnsi" w:hAnsiTheme="minorHAnsi" w:cstheme="minorHAnsi"/>
                <w:sz w:val="18"/>
                <w:szCs w:val="18"/>
              </w:rPr>
              <w:t>Popularizarea</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informaţiilor</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specifice</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înscrierea</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planificarea</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şi</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monitorizarea</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inspecţiilor</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pentru</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susţinerea</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gradelor</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didactice</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în</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vederea</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asigurării</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evoluţiei</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în</w:t>
            </w:r>
            <w:proofErr w:type="spellEnd"/>
            <w:r w:rsidRPr="00CE1231">
              <w:rPr>
                <w:rFonts w:asciiTheme="minorHAnsi" w:hAnsiTheme="minorHAnsi" w:cstheme="minorHAnsi"/>
                <w:sz w:val="18"/>
                <w:szCs w:val="18"/>
              </w:rPr>
              <w:t xml:space="preserve"> </w:t>
            </w:r>
            <w:proofErr w:type="spellStart"/>
            <w:r w:rsidRPr="00CE1231">
              <w:rPr>
                <w:rFonts w:asciiTheme="minorHAnsi" w:hAnsiTheme="minorHAnsi" w:cstheme="minorHAnsi"/>
                <w:sz w:val="18"/>
                <w:szCs w:val="18"/>
              </w:rPr>
              <w:t>carieră</w:t>
            </w:r>
            <w:proofErr w:type="spellEnd"/>
            <w:r w:rsidRPr="00CE1231">
              <w:rPr>
                <w:rFonts w:asciiTheme="minorHAnsi" w:hAnsiTheme="minorHAnsi" w:cstheme="minorHAnsi"/>
                <w:sz w:val="18"/>
                <w:szCs w:val="18"/>
              </w:rPr>
              <w:t xml:space="preserve">. </w:t>
            </w:r>
          </w:p>
          <w:p w14:paraId="6E3A35CF" w14:textId="6169587C" w:rsidR="00B3531A" w:rsidRPr="00CE1231" w:rsidRDefault="00B3531A" w:rsidP="00CE1231">
            <w:pPr>
              <w:pStyle w:val="Default"/>
              <w:rPr>
                <w:rFonts w:asciiTheme="minorHAnsi" w:hAnsiTheme="minorHAnsi" w:cstheme="minorHAnsi"/>
                <w:sz w:val="18"/>
                <w:szCs w:val="18"/>
              </w:rPr>
            </w:pPr>
          </w:p>
        </w:tc>
        <w:tc>
          <w:tcPr>
            <w:tcW w:w="1418" w:type="dxa"/>
            <w:vAlign w:val="center"/>
          </w:tcPr>
          <w:p w14:paraId="22DBC1E0" w14:textId="77777777" w:rsidR="006B7336" w:rsidRPr="00CE1231" w:rsidRDefault="006B7336" w:rsidP="00CE1231">
            <w:pPr>
              <w:spacing w:after="0" w:line="240" w:lineRule="auto"/>
              <w:rPr>
                <w:rFonts w:asciiTheme="minorHAnsi" w:hAnsiTheme="minorHAnsi" w:cstheme="minorHAnsi"/>
                <w:sz w:val="18"/>
                <w:szCs w:val="18"/>
              </w:rPr>
            </w:pPr>
            <w:r w:rsidRPr="00CE1231">
              <w:rPr>
                <w:rFonts w:asciiTheme="minorHAnsi" w:hAnsiTheme="minorHAnsi" w:cstheme="minorHAnsi"/>
                <w:sz w:val="18"/>
                <w:szCs w:val="18"/>
              </w:rPr>
              <w:t>Ianuarie – Mai</w:t>
            </w:r>
          </w:p>
          <w:p w14:paraId="4A2F4640" w14:textId="63A975A1"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Octombrie - Decembrie</w:t>
            </w:r>
          </w:p>
        </w:tc>
        <w:tc>
          <w:tcPr>
            <w:tcW w:w="1700" w:type="dxa"/>
            <w:vAlign w:val="center"/>
          </w:tcPr>
          <w:p w14:paraId="12A6EF6D" w14:textId="717DE58C"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cadre didactice</w:t>
            </w:r>
          </w:p>
        </w:tc>
        <w:tc>
          <w:tcPr>
            <w:tcW w:w="2268" w:type="dxa"/>
            <w:vAlign w:val="center"/>
          </w:tcPr>
          <w:p w14:paraId="293BEAD6" w14:textId="72F2CA5F"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Inspectorul școlar pentru dezvoltarea resursei umane</w:t>
            </w:r>
          </w:p>
        </w:tc>
        <w:tc>
          <w:tcPr>
            <w:tcW w:w="709" w:type="dxa"/>
            <w:vMerge/>
          </w:tcPr>
          <w:p w14:paraId="7AACDD18"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6C265CBC" w14:textId="77777777" w:rsidTr="00CE1231">
        <w:trPr>
          <w:trHeight w:val="231"/>
        </w:trPr>
        <w:tc>
          <w:tcPr>
            <w:tcW w:w="650" w:type="dxa"/>
            <w:vMerge/>
            <w:vAlign w:val="center"/>
          </w:tcPr>
          <w:p w14:paraId="22449D00"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3D47CF95"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Align w:val="center"/>
          </w:tcPr>
          <w:p w14:paraId="06F36505" w14:textId="39629A63" w:rsidR="006B7336" w:rsidRPr="00165C7F" w:rsidRDefault="006B7336"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Formarea cadrelor didactice pentru integrarea ȋn învățământul de masă a elevilor cu CES.</w:t>
            </w:r>
          </w:p>
        </w:tc>
        <w:tc>
          <w:tcPr>
            <w:tcW w:w="3261" w:type="dxa"/>
            <w:vAlign w:val="center"/>
          </w:tcPr>
          <w:p w14:paraId="4D6BB677" w14:textId="77777777" w:rsidR="006B7336" w:rsidRDefault="006B7336"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Popularizarea ofertei Casei Corpului Didactic privind cursurile de formare ȋn vedrea facilitării participării cadrelor didactice.</w:t>
            </w:r>
          </w:p>
          <w:p w14:paraId="427714C8" w14:textId="0EB4E96D" w:rsidR="00B3531A" w:rsidRPr="00CE1231" w:rsidRDefault="00B3531A" w:rsidP="00CE1231">
            <w:pPr>
              <w:spacing w:after="0" w:line="240" w:lineRule="auto"/>
              <w:ind w:left="49"/>
              <w:rPr>
                <w:rFonts w:asciiTheme="minorHAnsi" w:hAnsiTheme="minorHAnsi" w:cstheme="minorHAnsi"/>
                <w:color w:val="000000"/>
                <w:sz w:val="18"/>
                <w:szCs w:val="18"/>
              </w:rPr>
            </w:pPr>
          </w:p>
        </w:tc>
        <w:tc>
          <w:tcPr>
            <w:tcW w:w="1418" w:type="dxa"/>
            <w:vAlign w:val="center"/>
          </w:tcPr>
          <w:p w14:paraId="6D651DB0" w14:textId="4964CFBE"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calendarului</w:t>
            </w:r>
          </w:p>
        </w:tc>
        <w:tc>
          <w:tcPr>
            <w:tcW w:w="1700" w:type="dxa"/>
            <w:vAlign w:val="center"/>
          </w:tcPr>
          <w:p w14:paraId="5B30CB64" w14:textId="073645F6"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Număr participanți </w:t>
            </w:r>
          </w:p>
        </w:tc>
        <w:tc>
          <w:tcPr>
            <w:tcW w:w="2268" w:type="dxa"/>
            <w:vAlign w:val="center"/>
          </w:tcPr>
          <w:p w14:paraId="79F7AF3D" w14:textId="551130B0"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Director CCD</w:t>
            </w:r>
          </w:p>
        </w:tc>
        <w:tc>
          <w:tcPr>
            <w:tcW w:w="709" w:type="dxa"/>
            <w:vMerge/>
          </w:tcPr>
          <w:p w14:paraId="2E0AB74A"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3DFC112C" w14:textId="77777777" w:rsidTr="00CE1231">
        <w:trPr>
          <w:trHeight w:val="609"/>
        </w:trPr>
        <w:tc>
          <w:tcPr>
            <w:tcW w:w="650" w:type="dxa"/>
            <w:vMerge/>
            <w:vAlign w:val="center"/>
          </w:tcPr>
          <w:p w14:paraId="4183628F"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868D13A"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restart"/>
            <w:vAlign w:val="center"/>
          </w:tcPr>
          <w:p w14:paraId="182F90A3" w14:textId="57AB8E7C" w:rsidR="006B7336" w:rsidRPr="00165C7F" w:rsidRDefault="006B7336"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Dezvoltarea unor mecanisme de monitorizare a impactului programelor de formare asupra calității procesului educațional.</w:t>
            </w:r>
          </w:p>
        </w:tc>
        <w:tc>
          <w:tcPr>
            <w:tcW w:w="3261" w:type="dxa"/>
            <w:vAlign w:val="center"/>
          </w:tcPr>
          <w:p w14:paraId="1CDF948C" w14:textId="77777777" w:rsidR="006B7336" w:rsidRDefault="006B7336"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 xml:space="preserve">Monitorizarea impactului cursurilor de formare furnizate de Casa Corpului </w:t>
            </w:r>
            <w:r w:rsidR="00B74780" w:rsidRPr="00CE1231">
              <w:rPr>
                <w:rFonts w:asciiTheme="minorHAnsi" w:hAnsiTheme="minorHAnsi" w:cstheme="minorHAnsi"/>
                <w:sz w:val="18"/>
                <w:szCs w:val="18"/>
              </w:rPr>
              <w:t>Argeș</w:t>
            </w:r>
            <w:r w:rsidRPr="00CE1231">
              <w:rPr>
                <w:rFonts w:asciiTheme="minorHAnsi" w:hAnsiTheme="minorHAnsi" w:cstheme="minorHAnsi"/>
                <w:sz w:val="18"/>
                <w:szCs w:val="18"/>
              </w:rPr>
              <w:t xml:space="preserve"> asupra calității serviciilor educaționale furnizate.</w:t>
            </w:r>
          </w:p>
          <w:p w14:paraId="73CC8CA3" w14:textId="3843D217" w:rsidR="00B3531A" w:rsidRPr="00CE1231" w:rsidRDefault="00B3531A" w:rsidP="00CE1231">
            <w:pPr>
              <w:spacing w:after="0" w:line="240" w:lineRule="auto"/>
              <w:ind w:left="49"/>
              <w:rPr>
                <w:rFonts w:asciiTheme="minorHAnsi" w:hAnsiTheme="minorHAnsi" w:cstheme="minorHAnsi"/>
                <w:sz w:val="18"/>
                <w:szCs w:val="18"/>
              </w:rPr>
            </w:pPr>
          </w:p>
        </w:tc>
        <w:tc>
          <w:tcPr>
            <w:tcW w:w="1418" w:type="dxa"/>
            <w:vAlign w:val="center"/>
          </w:tcPr>
          <w:p w14:paraId="093C37BD" w14:textId="391BFD63"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Iunie </w:t>
            </w:r>
          </w:p>
        </w:tc>
        <w:tc>
          <w:tcPr>
            <w:tcW w:w="1700" w:type="dxa"/>
            <w:vAlign w:val="center"/>
          </w:tcPr>
          <w:p w14:paraId="6632FE23" w14:textId="2CC98877"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cursuri de formare</w:t>
            </w:r>
          </w:p>
        </w:tc>
        <w:tc>
          <w:tcPr>
            <w:tcW w:w="2268" w:type="dxa"/>
            <w:vAlign w:val="center"/>
          </w:tcPr>
          <w:p w14:paraId="4D4C728F" w14:textId="7893BF7D"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tc>
        <w:tc>
          <w:tcPr>
            <w:tcW w:w="709" w:type="dxa"/>
            <w:vMerge w:val="restart"/>
          </w:tcPr>
          <w:p w14:paraId="08D3BCBB"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6B7336" w:rsidRPr="00EB197D" w14:paraId="41A078B9" w14:textId="77777777" w:rsidTr="00CE1231">
        <w:trPr>
          <w:trHeight w:val="608"/>
        </w:trPr>
        <w:tc>
          <w:tcPr>
            <w:tcW w:w="650" w:type="dxa"/>
            <w:vMerge/>
            <w:vAlign w:val="center"/>
          </w:tcPr>
          <w:p w14:paraId="28EBAE10" w14:textId="77777777" w:rsidR="006B7336" w:rsidRDefault="006B7336" w:rsidP="00FE6724">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74815FC5" w14:textId="77777777" w:rsidR="006B7336" w:rsidRPr="00CE1231" w:rsidRDefault="006B7336" w:rsidP="00CE1231">
            <w:pPr>
              <w:spacing w:after="0" w:line="240" w:lineRule="auto"/>
              <w:ind w:firstLine="70"/>
              <w:rPr>
                <w:rFonts w:asciiTheme="minorHAnsi" w:hAnsiTheme="minorHAnsi" w:cstheme="minorHAnsi"/>
                <w:sz w:val="18"/>
                <w:szCs w:val="18"/>
              </w:rPr>
            </w:pPr>
          </w:p>
        </w:tc>
        <w:tc>
          <w:tcPr>
            <w:tcW w:w="3118" w:type="dxa"/>
            <w:vMerge/>
            <w:vAlign w:val="center"/>
          </w:tcPr>
          <w:p w14:paraId="22440A9B" w14:textId="77777777" w:rsidR="006B7336" w:rsidRPr="00165C7F" w:rsidRDefault="006B7336" w:rsidP="00CE1231">
            <w:pPr>
              <w:spacing w:after="0" w:line="240" w:lineRule="auto"/>
              <w:ind w:firstLine="70"/>
              <w:rPr>
                <w:rFonts w:asciiTheme="minorHAnsi" w:hAnsiTheme="minorHAnsi" w:cstheme="minorHAnsi"/>
                <w:sz w:val="20"/>
                <w:szCs w:val="20"/>
              </w:rPr>
            </w:pPr>
          </w:p>
        </w:tc>
        <w:tc>
          <w:tcPr>
            <w:tcW w:w="3261" w:type="dxa"/>
            <w:vAlign w:val="center"/>
          </w:tcPr>
          <w:p w14:paraId="22854A8A" w14:textId="77777777" w:rsidR="006B7336" w:rsidRDefault="006B7336" w:rsidP="00CE1231">
            <w:pPr>
              <w:spacing w:after="0" w:line="240" w:lineRule="auto"/>
              <w:ind w:left="49"/>
              <w:rPr>
                <w:rFonts w:asciiTheme="minorHAnsi" w:hAnsiTheme="minorHAnsi" w:cstheme="minorHAnsi"/>
                <w:sz w:val="18"/>
                <w:szCs w:val="18"/>
              </w:rPr>
            </w:pPr>
            <w:r w:rsidRPr="00CE1231">
              <w:rPr>
                <w:rFonts w:asciiTheme="minorHAnsi" w:hAnsiTheme="minorHAnsi" w:cstheme="minorHAnsi"/>
                <w:sz w:val="18"/>
                <w:szCs w:val="18"/>
              </w:rPr>
              <w:t>Organizarea şi desfăşurarea Examenului Național pentru ocuparea posturilor vacante/ rezervate ȋn ȋnvățământul preuniversitar.</w:t>
            </w:r>
          </w:p>
          <w:p w14:paraId="2757AC1C" w14:textId="485290AE" w:rsidR="00B3531A" w:rsidRPr="00CE1231" w:rsidRDefault="00B3531A" w:rsidP="00CE1231">
            <w:pPr>
              <w:spacing w:after="0" w:line="240" w:lineRule="auto"/>
              <w:ind w:left="49"/>
              <w:rPr>
                <w:rFonts w:asciiTheme="minorHAnsi" w:hAnsiTheme="minorHAnsi" w:cstheme="minorHAnsi"/>
                <w:sz w:val="18"/>
                <w:szCs w:val="18"/>
              </w:rPr>
            </w:pPr>
          </w:p>
        </w:tc>
        <w:tc>
          <w:tcPr>
            <w:tcW w:w="1418" w:type="dxa"/>
            <w:vAlign w:val="center"/>
          </w:tcPr>
          <w:p w14:paraId="697272CE" w14:textId="2AF84CC2" w:rsidR="006B7336" w:rsidRPr="00CE1231" w:rsidRDefault="006B7336"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iulie</w:t>
            </w:r>
          </w:p>
        </w:tc>
        <w:tc>
          <w:tcPr>
            <w:tcW w:w="1700" w:type="dxa"/>
            <w:vAlign w:val="center"/>
          </w:tcPr>
          <w:p w14:paraId="66AB315C" w14:textId="296B2381" w:rsidR="006B7336" w:rsidRPr="00CE1231" w:rsidRDefault="00B74780"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cadre didactice</w:t>
            </w:r>
          </w:p>
        </w:tc>
        <w:tc>
          <w:tcPr>
            <w:tcW w:w="2268" w:type="dxa"/>
            <w:vAlign w:val="center"/>
          </w:tcPr>
          <w:p w14:paraId="50917F2C" w14:textId="61E30BEB" w:rsidR="006B7336" w:rsidRPr="00CE1231" w:rsidRDefault="00B74780"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pentru managementul resursei umane</w:t>
            </w:r>
          </w:p>
        </w:tc>
        <w:tc>
          <w:tcPr>
            <w:tcW w:w="709" w:type="dxa"/>
            <w:vMerge/>
          </w:tcPr>
          <w:p w14:paraId="78C89246" w14:textId="77777777" w:rsidR="006B7336" w:rsidRPr="00EB197D" w:rsidRDefault="006B7336" w:rsidP="00FE6724">
            <w:pPr>
              <w:spacing w:after="0" w:line="240" w:lineRule="auto"/>
              <w:ind w:left="864" w:hanging="728"/>
              <w:rPr>
                <w:rFonts w:asciiTheme="minorHAnsi" w:hAnsiTheme="minorHAnsi" w:cstheme="minorHAnsi"/>
                <w:sz w:val="20"/>
                <w:szCs w:val="20"/>
                <w:lang w:val="it-IT"/>
              </w:rPr>
            </w:pPr>
          </w:p>
        </w:tc>
      </w:tr>
      <w:tr w:rsidR="00F32FBF" w:rsidRPr="00EB197D" w14:paraId="5FED5B9B" w14:textId="77777777" w:rsidTr="00CE1231">
        <w:trPr>
          <w:trHeight w:val="640"/>
        </w:trPr>
        <w:tc>
          <w:tcPr>
            <w:tcW w:w="650" w:type="dxa"/>
            <w:vMerge w:val="restart"/>
            <w:vAlign w:val="center"/>
          </w:tcPr>
          <w:p w14:paraId="778B4CF6" w14:textId="2FECC3E8" w:rsidR="00F32FBF" w:rsidRDefault="006F67D4" w:rsidP="00F32FBF">
            <w:pPr>
              <w:spacing w:after="0" w:line="240" w:lineRule="auto"/>
              <w:ind w:left="40"/>
              <w:jc w:val="center"/>
              <w:rPr>
                <w:rFonts w:asciiTheme="minorHAnsi" w:hAnsiTheme="minorHAnsi" w:cstheme="minorHAnsi"/>
                <w:color w:val="000000"/>
                <w:sz w:val="20"/>
                <w:szCs w:val="20"/>
                <w:lang w:val="fr-LU"/>
              </w:rPr>
            </w:pPr>
            <w:r>
              <w:rPr>
                <w:rFonts w:asciiTheme="minorHAnsi" w:hAnsiTheme="minorHAnsi" w:cstheme="minorHAnsi"/>
                <w:color w:val="000000"/>
                <w:sz w:val="20"/>
                <w:szCs w:val="20"/>
                <w:lang w:val="fr-LU"/>
              </w:rPr>
              <w:t>6</w:t>
            </w:r>
            <w:r w:rsidR="00F32FBF">
              <w:rPr>
                <w:rFonts w:asciiTheme="minorHAnsi" w:hAnsiTheme="minorHAnsi" w:cstheme="minorHAnsi"/>
                <w:color w:val="000000"/>
                <w:sz w:val="20"/>
                <w:szCs w:val="20"/>
                <w:lang w:val="fr-LU"/>
              </w:rPr>
              <w:t>.</w:t>
            </w:r>
          </w:p>
        </w:tc>
        <w:tc>
          <w:tcPr>
            <w:tcW w:w="1897" w:type="dxa"/>
            <w:vMerge w:val="restart"/>
            <w:vAlign w:val="center"/>
          </w:tcPr>
          <w:p w14:paraId="3149F255" w14:textId="0CF985E0" w:rsidR="001C1F93" w:rsidRPr="00165C7F" w:rsidRDefault="001C1F93" w:rsidP="00165C7F">
            <w:pPr>
              <w:spacing w:after="0" w:line="240" w:lineRule="auto"/>
              <w:jc w:val="center"/>
              <w:rPr>
                <w:rFonts w:asciiTheme="minorHAnsi" w:hAnsiTheme="minorHAnsi" w:cstheme="minorHAnsi"/>
                <w:b/>
              </w:rPr>
            </w:pPr>
            <w:r w:rsidRPr="00165C7F">
              <w:rPr>
                <w:rFonts w:asciiTheme="minorHAnsi" w:hAnsiTheme="minorHAnsi" w:cstheme="minorHAnsi"/>
                <w:b/>
              </w:rPr>
              <w:t>Managementul unităților de învățământ: Management profesionist în fiecare unitate de învățământ</w:t>
            </w:r>
          </w:p>
          <w:p w14:paraId="36146E1B" w14:textId="321D837C" w:rsidR="00F32FBF" w:rsidRPr="00CE1231" w:rsidRDefault="00F32FBF" w:rsidP="00165C7F">
            <w:pPr>
              <w:spacing w:after="0" w:line="240" w:lineRule="auto"/>
              <w:ind w:firstLine="70"/>
              <w:jc w:val="center"/>
              <w:rPr>
                <w:rFonts w:asciiTheme="minorHAnsi" w:hAnsiTheme="minorHAnsi" w:cstheme="minorHAnsi"/>
                <w:b/>
                <w:sz w:val="18"/>
                <w:szCs w:val="18"/>
              </w:rPr>
            </w:pPr>
            <w:r w:rsidRPr="00165C7F">
              <w:rPr>
                <w:rFonts w:asciiTheme="minorHAnsi" w:hAnsiTheme="minorHAnsi" w:cstheme="minorHAnsi"/>
                <w:b/>
              </w:rPr>
              <w:t>Managementul educațional este unul profesionist și bazat pe inovație.</w:t>
            </w:r>
          </w:p>
        </w:tc>
        <w:tc>
          <w:tcPr>
            <w:tcW w:w="3118" w:type="dxa"/>
            <w:vMerge w:val="restart"/>
            <w:vAlign w:val="center"/>
          </w:tcPr>
          <w:p w14:paraId="48D0DBA6" w14:textId="1BAEBAA2" w:rsidR="00F32FBF" w:rsidRPr="00165C7F" w:rsidRDefault="00F32FBF"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Profesionalizarea managementului prin asigurarea accesului la programe de formare la nivel de master şi la resurse de calitate pentru directorii unităților de ȋnvățamânt  şi pentru aspiranții la cariera managerială</w:t>
            </w:r>
          </w:p>
        </w:tc>
        <w:tc>
          <w:tcPr>
            <w:tcW w:w="3261" w:type="dxa"/>
            <w:vAlign w:val="center"/>
          </w:tcPr>
          <w:p w14:paraId="0F8740FB" w14:textId="67A3116E" w:rsidR="00F32FBF" w:rsidRPr="00CE1231" w:rsidRDefault="00F32FBF" w:rsidP="00CE1231">
            <w:pPr>
              <w:spacing w:after="0" w:line="240" w:lineRule="auto"/>
              <w:ind w:left="49"/>
              <w:rPr>
                <w:rFonts w:asciiTheme="minorHAnsi" w:hAnsiTheme="minorHAnsi" w:cstheme="minorHAnsi"/>
                <w:color w:val="000000"/>
                <w:sz w:val="18"/>
                <w:szCs w:val="18"/>
              </w:rPr>
            </w:pPr>
            <w:proofErr w:type="spellStart"/>
            <w:r w:rsidRPr="00CE1231">
              <w:rPr>
                <w:rFonts w:asciiTheme="minorHAnsi" w:hAnsiTheme="minorHAnsi" w:cstheme="minorHAnsi"/>
                <w:bCs/>
                <w:sz w:val="18"/>
                <w:szCs w:val="18"/>
                <w:lang w:val="fr-FR"/>
              </w:rPr>
              <w:t>Selecţia</w:t>
            </w:r>
            <w:proofErr w:type="spellEnd"/>
            <w:r w:rsidRPr="00CE1231">
              <w:rPr>
                <w:rFonts w:asciiTheme="minorHAnsi" w:hAnsiTheme="minorHAnsi" w:cstheme="minorHAnsi"/>
                <w:bCs/>
                <w:sz w:val="18"/>
                <w:szCs w:val="18"/>
                <w:lang w:val="fr-FR"/>
              </w:rPr>
              <w:t xml:space="preserve"> </w:t>
            </w:r>
            <w:proofErr w:type="spellStart"/>
            <w:r w:rsidRPr="00CE1231">
              <w:rPr>
                <w:rFonts w:asciiTheme="minorHAnsi" w:hAnsiTheme="minorHAnsi" w:cstheme="minorHAnsi"/>
                <w:bCs/>
                <w:sz w:val="18"/>
                <w:szCs w:val="18"/>
                <w:lang w:val="fr-FR"/>
              </w:rPr>
              <w:t>cadrelor</w:t>
            </w:r>
            <w:proofErr w:type="spellEnd"/>
            <w:r w:rsidRPr="00CE1231">
              <w:rPr>
                <w:rFonts w:asciiTheme="minorHAnsi" w:hAnsiTheme="minorHAnsi" w:cstheme="minorHAnsi"/>
                <w:bCs/>
                <w:sz w:val="18"/>
                <w:szCs w:val="18"/>
                <w:lang w:val="fr-FR"/>
              </w:rPr>
              <w:t xml:space="preserve"> </w:t>
            </w:r>
            <w:proofErr w:type="spellStart"/>
            <w:r w:rsidRPr="00CE1231">
              <w:rPr>
                <w:rFonts w:asciiTheme="minorHAnsi" w:hAnsiTheme="minorHAnsi" w:cstheme="minorHAnsi"/>
                <w:bCs/>
                <w:sz w:val="18"/>
                <w:szCs w:val="18"/>
                <w:lang w:val="fr-FR"/>
              </w:rPr>
              <w:t>didactice</w:t>
            </w:r>
            <w:proofErr w:type="spellEnd"/>
            <w:r w:rsidRPr="00CE1231">
              <w:rPr>
                <w:rFonts w:asciiTheme="minorHAnsi" w:hAnsiTheme="minorHAnsi" w:cstheme="minorHAnsi"/>
                <w:bCs/>
                <w:sz w:val="18"/>
                <w:szCs w:val="18"/>
                <w:lang w:val="fr-FR"/>
              </w:rPr>
              <w:t xml:space="preserve"> </w:t>
            </w:r>
            <w:proofErr w:type="spellStart"/>
            <w:r w:rsidRPr="00CE1231">
              <w:rPr>
                <w:rFonts w:asciiTheme="minorHAnsi" w:hAnsiTheme="minorHAnsi" w:cstheme="minorHAnsi"/>
                <w:bCs/>
                <w:sz w:val="18"/>
                <w:szCs w:val="18"/>
                <w:lang w:val="fr-FR"/>
              </w:rPr>
              <w:t>pentru</w:t>
            </w:r>
            <w:proofErr w:type="spellEnd"/>
            <w:r w:rsidRPr="00CE1231">
              <w:rPr>
                <w:rFonts w:asciiTheme="minorHAnsi" w:hAnsiTheme="minorHAnsi" w:cstheme="minorHAnsi"/>
                <w:bCs/>
                <w:sz w:val="18"/>
                <w:szCs w:val="18"/>
                <w:lang w:val="fr-FR"/>
              </w:rPr>
              <w:t xml:space="preserve"> </w:t>
            </w:r>
            <w:proofErr w:type="spellStart"/>
            <w:r w:rsidRPr="00CE1231">
              <w:rPr>
                <w:rFonts w:asciiTheme="minorHAnsi" w:hAnsiTheme="minorHAnsi" w:cstheme="minorHAnsi"/>
                <w:bCs/>
                <w:sz w:val="18"/>
                <w:szCs w:val="18"/>
                <w:lang w:val="fr-FR"/>
              </w:rPr>
              <w:t>constituirea</w:t>
            </w:r>
            <w:proofErr w:type="spellEnd"/>
            <w:r w:rsidRPr="00CE1231">
              <w:rPr>
                <w:rFonts w:asciiTheme="minorHAnsi" w:hAnsiTheme="minorHAnsi" w:cstheme="minorHAnsi"/>
                <w:bCs/>
                <w:sz w:val="18"/>
                <w:szCs w:val="18"/>
                <w:lang w:val="fr-FR"/>
              </w:rPr>
              <w:t xml:space="preserve"> </w:t>
            </w:r>
            <w:proofErr w:type="spellStart"/>
            <w:r w:rsidRPr="00CE1231">
              <w:rPr>
                <w:rFonts w:asciiTheme="minorHAnsi" w:hAnsiTheme="minorHAnsi" w:cstheme="minorHAnsi"/>
                <w:bCs/>
                <w:sz w:val="18"/>
                <w:szCs w:val="18"/>
                <w:lang w:val="fr-FR"/>
              </w:rPr>
              <w:t>Corpului</w:t>
            </w:r>
            <w:proofErr w:type="spellEnd"/>
            <w:r w:rsidRPr="00CE1231">
              <w:rPr>
                <w:rFonts w:asciiTheme="minorHAnsi" w:hAnsiTheme="minorHAnsi" w:cstheme="minorHAnsi"/>
                <w:bCs/>
                <w:sz w:val="18"/>
                <w:szCs w:val="18"/>
                <w:lang w:val="fr-FR"/>
              </w:rPr>
              <w:t xml:space="preserve"> </w:t>
            </w:r>
            <w:proofErr w:type="spellStart"/>
            <w:r w:rsidRPr="00CE1231">
              <w:rPr>
                <w:rFonts w:asciiTheme="minorHAnsi" w:hAnsiTheme="minorHAnsi" w:cstheme="minorHAnsi"/>
                <w:bCs/>
                <w:sz w:val="18"/>
                <w:szCs w:val="18"/>
                <w:lang w:val="fr-FR"/>
              </w:rPr>
              <w:t>Național</w:t>
            </w:r>
            <w:proofErr w:type="spellEnd"/>
            <w:r w:rsidRPr="00CE1231">
              <w:rPr>
                <w:rFonts w:asciiTheme="minorHAnsi" w:hAnsiTheme="minorHAnsi" w:cstheme="minorHAnsi"/>
                <w:bCs/>
                <w:sz w:val="18"/>
                <w:szCs w:val="18"/>
                <w:lang w:val="fr-FR"/>
              </w:rPr>
              <w:t xml:space="preserve"> al </w:t>
            </w:r>
            <w:proofErr w:type="spellStart"/>
            <w:r w:rsidRPr="00CE1231">
              <w:rPr>
                <w:rFonts w:asciiTheme="minorHAnsi" w:hAnsiTheme="minorHAnsi" w:cstheme="minorHAnsi"/>
                <w:bCs/>
                <w:sz w:val="18"/>
                <w:szCs w:val="18"/>
                <w:lang w:val="fr-FR"/>
              </w:rPr>
              <w:t>experților</w:t>
            </w:r>
            <w:proofErr w:type="spellEnd"/>
            <w:r w:rsidRPr="00CE1231">
              <w:rPr>
                <w:rFonts w:asciiTheme="minorHAnsi" w:hAnsiTheme="minorHAnsi" w:cstheme="minorHAnsi"/>
                <w:bCs/>
                <w:sz w:val="18"/>
                <w:szCs w:val="18"/>
                <w:lang w:val="fr-FR"/>
              </w:rPr>
              <w:t xml:space="preserve"> </w:t>
            </w:r>
            <w:proofErr w:type="spellStart"/>
            <w:r w:rsidRPr="00CE1231">
              <w:rPr>
                <w:rFonts w:asciiTheme="minorHAnsi" w:hAnsiTheme="minorHAnsi" w:cstheme="minorHAnsi"/>
                <w:bCs/>
                <w:sz w:val="18"/>
                <w:szCs w:val="18"/>
                <w:lang w:val="fr-FR"/>
              </w:rPr>
              <w:t>ȋn</w:t>
            </w:r>
            <w:proofErr w:type="spellEnd"/>
            <w:r w:rsidRPr="00CE1231">
              <w:rPr>
                <w:rFonts w:asciiTheme="minorHAnsi" w:hAnsiTheme="minorHAnsi" w:cstheme="minorHAnsi"/>
                <w:bCs/>
                <w:sz w:val="18"/>
                <w:szCs w:val="18"/>
                <w:lang w:val="fr-FR"/>
              </w:rPr>
              <w:t xml:space="preserve"> management </w:t>
            </w:r>
            <w:proofErr w:type="spellStart"/>
            <w:r w:rsidRPr="00CE1231">
              <w:rPr>
                <w:rFonts w:asciiTheme="minorHAnsi" w:hAnsiTheme="minorHAnsi" w:cstheme="minorHAnsi"/>
                <w:bCs/>
                <w:sz w:val="18"/>
                <w:szCs w:val="18"/>
                <w:lang w:val="fr-FR"/>
              </w:rPr>
              <w:t>şcolar</w:t>
            </w:r>
            <w:proofErr w:type="spellEnd"/>
            <w:r w:rsidRPr="00CE1231">
              <w:rPr>
                <w:rFonts w:asciiTheme="minorHAnsi" w:hAnsiTheme="minorHAnsi" w:cstheme="minorHAnsi"/>
                <w:bCs/>
                <w:sz w:val="18"/>
                <w:szCs w:val="18"/>
                <w:lang w:val="fr-FR"/>
              </w:rPr>
              <w:t>.</w:t>
            </w:r>
          </w:p>
        </w:tc>
        <w:tc>
          <w:tcPr>
            <w:tcW w:w="1418" w:type="dxa"/>
            <w:vAlign w:val="center"/>
          </w:tcPr>
          <w:p w14:paraId="52D49035" w14:textId="1F437F5B"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calandarului</w:t>
            </w:r>
          </w:p>
        </w:tc>
        <w:tc>
          <w:tcPr>
            <w:tcW w:w="1700" w:type="dxa"/>
            <w:vAlign w:val="center"/>
          </w:tcPr>
          <w:p w14:paraId="3FAD35D8" w14:textId="08E4F21F"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membri CNEME</w:t>
            </w:r>
          </w:p>
        </w:tc>
        <w:tc>
          <w:tcPr>
            <w:tcW w:w="2268" w:type="dxa"/>
            <w:vAlign w:val="center"/>
          </w:tcPr>
          <w:p w14:paraId="72F76B38" w14:textId="43AAD43F"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pentru management instituțional</w:t>
            </w:r>
          </w:p>
        </w:tc>
        <w:tc>
          <w:tcPr>
            <w:tcW w:w="709" w:type="dxa"/>
            <w:vMerge w:val="restart"/>
          </w:tcPr>
          <w:p w14:paraId="18D935B0" w14:textId="77777777" w:rsidR="00F32FBF" w:rsidRPr="00EB197D" w:rsidRDefault="00F32FBF" w:rsidP="00F32FBF">
            <w:pPr>
              <w:spacing w:after="0" w:line="240" w:lineRule="auto"/>
              <w:ind w:left="864" w:hanging="728"/>
              <w:rPr>
                <w:rFonts w:asciiTheme="minorHAnsi" w:hAnsiTheme="minorHAnsi" w:cstheme="minorHAnsi"/>
                <w:sz w:val="20"/>
                <w:szCs w:val="20"/>
                <w:lang w:val="it-IT"/>
              </w:rPr>
            </w:pPr>
          </w:p>
        </w:tc>
      </w:tr>
      <w:tr w:rsidR="00F32FBF" w:rsidRPr="00EB197D" w14:paraId="2B9F1C4B" w14:textId="77777777" w:rsidTr="00CE1231">
        <w:trPr>
          <w:trHeight w:val="640"/>
        </w:trPr>
        <w:tc>
          <w:tcPr>
            <w:tcW w:w="650" w:type="dxa"/>
            <w:vMerge/>
            <w:vAlign w:val="center"/>
          </w:tcPr>
          <w:p w14:paraId="14A4F376" w14:textId="77777777" w:rsidR="00F32FBF" w:rsidRDefault="00F32FBF" w:rsidP="00F32FBF">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71CC405" w14:textId="77777777" w:rsidR="00F32FBF" w:rsidRPr="00CE1231" w:rsidRDefault="00F32FBF" w:rsidP="00CE1231">
            <w:pPr>
              <w:spacing w:after="0" w:line="240" w:lineRule="auto"/>
              <w:ind w:firstLine="70"/>
              <w:rPr>
                <w:rFonts w:asciiTheme="minorHAnsi" w:hAnsiTheme="minorHAnsi" w:cstheme="minorHAnsi"/>
                <w:b/>
                <w:sz w:val="18"/>
                <w:szCs w:val="18"/>
              </w:rPr>
            </w:pPr>
          </w:p>
        </w:tc>
        <w:tc>
          <w:tcPr>
            <w:tcW w:w="3118" w:type="dxa"/>
            <w:vMerge/>
            <w:vAlign w:val="center"/>
          </w:tcPr>
          <w:p w14:paraId="4598B89A" w14:textId="77777777" w:rsidR="00F32FBF" w:rsidRPr="00165C7F" w:rsidRDefault="00F32FBF" w:rsidP="00CE1231">
            <w:pPr>
              <w:spacing w:after="0" w:line="240" w:lineRule="auto"/>
              <w:ind w:firstLine="70"/>
              <w:rPr>
                <w:rFonts w:asciiTheme="minorHAnsi" w:hAnsiTheme="minorHAnsi" w:cstheme="minorHAnsi"/>
                <w:sz w:val="20"/>
                <w:szCs w:val="20"/>
              </w:rPr>
            </w:pPr>
          </w:p>
        </w:tc>
        <w:tc>
          <w:tcPr>
            <w:tcW w:w="3261" w:type="dxa"/>
            <w:vAlign w:val="center"/>
          </w:tcPr>
          <w:p w14:paraId="0EEEBC0C" w14:textId="75E09EAC"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Acțiuni de informare şi promovare a cursurilor de formare şi dezvoltare managerială.</w:t>
            </w:r>
          </w:p>
        </w:tc>
        <w:tc>
          <w:tcPr>
            <w:tcW w:w="1418" w:type="dxa"/>
            <w:vAlign w:val="center"/>
          </w:tcPr>
          <w:p w14:paraId="5F54F879" w14:textId="77777777"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Ianuarie –mai </w:t>
            </w:r>
          </w:p>
          <w:p w14:paraId="77B0D280" w14:textId="154BC20E"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Septembrie - decembrie</w:t>
            </w:r>
          </w:p>
        </w:tc>
        <w:tc>
          <w:tcPr>
            <w:tcW w:w="1700" w:type="dxa"/>
            <w:vAlign w:val="center"/>
          </w:tcPr>
          <w:p w14:paraId="558876E7" w14:textId="20021453"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formabili</w:t>
            </w:r>
          </w:p>
        </w:tc>
        <w:tc>
          <w:tcPr>
            <w:tcW w:w="2268" w:type="dxa"/>
            <w:vAlign w:val="center"/>
          </w:tcPr>
          <w:p w14:paraId="6F46663D" w14:textId="48CC6FE5"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pentru management instituțional</w:t>
            </w:r>
          </w:p>
        </w:tc>
        <w:tc>
          <w:tcPr>
            <w:tcW w:w="709" w:type="dxa"/>
            <w:vMerge/>
          </w:tcPr>
          <w:p w14:paraId="7ACD28B2" w14:textId="77777777" w:rsidR="00F32FBF" w:rsidRPr="00EB197D" w:rsidRDefault="00F32FBF" w:rsidP="00F32FBF">
            <w:pPr>
              <w:spacing w:after="0" w:line="240" w:lineRule="auto"/>
              <w:ind w:left="864" w:hanging="728"/>
              <w:rPr>
                <w:rFonts w:asciiTheme="minorHAnsi" w:hAnsiTheme="minorHAnsi" w:cstheme="minorHAnsi"/>
                <w:sz w:val="20"/>
                <w:szCs w:val="20"/>
                <w:lang w:val="it-IT"/>
              </w:rPr>
            </w:pPr>
          </w:p>
        </w:tc>
      </w:tr>
      <w:tr w:rsidR="00F32FBF" w:rsidRPr="00EB197D" w14:paraId="0307DEF1" w14:textId="77777777" w:rsidTr="00CE1231">
        <w:trPr>
          <w:trHeight w:val="640"/>
        </w:trPr>
        <w:tc>
          <w:tcPr>
            <w:tcW w:w="650" w:type="dxa"/>
            <w:vMerge/>
            <w:vAlign w:val="center"/>
          </w:tcPr>
          <w:p w14:paraId="120D24D1" w14:textId="77777777" w:rsidR="00F32FBF" w:rsidRDefault="00F32FBF" w:rsidP="00F32FBF">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D4A28EA" w14:textId="77777777" w:rsidR="00F32FBF" w:rsidRPr="00CE1231" w:rsidRDefault="00F32FBF" w:rsidP="00CE1231">
            <w:pPr>
              <w:spacing w:after="0" w:line="240" w:lineRule="auto"/>
              <w:ind w:firstLine="70"/>
              <w:rPr>
                <w:rFonts w:asciiTheme="minorHAnsi" w:hAnsiTheme="minorHAnsi" w:cstheme="minorHAnsi"/>
                <w:b/>
                <w:sz w:val="18"/>
                <w:szCs w:val="18"/>
              </w:rPr>
            </w:pPr>
          </w:p>
        </w:tc>
        <w:tc>
          <w:tcPr>
            <w:tcW w:w="3118" w:type="dxa"/>
            <w:vMerge/>
            <w:vAlign w:val="center"/>
          </w:tcPr>
          <w:p w14:paraId="41105B52" w14:textId="77777777" w:rsidR="00F32FBF" w:rsidRPr="00165C7F" w:rsidRDefault="00F32FBF" w:rsidP="00CE1231">
            <w:pPr>
              <w:spacing w:after="0" w:line="240" w:lineRule="auto"/>
              <w:ind w:firstLine="70"/>
              <w:rPr>
                <w:rFonts w:asciiTheme="minorHAnsi" w:hAnsiTheme="minorHAnsi" w:cstheme="minorHAnsi"/>
                <w:sz w:val="20"/>
                <w:szCs w:val="20"/>
              </w:rPr>
            </w:pPr>
          </w:p>
        </w:tc>
        <w:tc>
          <w:tcPr>
            <w:tcW w:w="3261" w:type="dxa"/>
            <w:vAlign w:val="center"/>
          </w:tcPr>
          <w:p w14:paraId="2B8C291D" w14:textId="45341409"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Evaluarea periodică a personalului de îndrumare şi control, de conducere, didactic, didactic auxiliar şi nedidactic de la nivelul inspectoratului şi de la nivelul unităţilor şcolare, conform fişelor de evaluare, în vederea obţinerii performanţelor.</w:t>
            </w:r>
          </w:p>
        </w:tc>
        <w:tc>
          <w:tcPr>
            <w:tcW w:w="1418" w:type="dxa"/>
            <w:vAlign w:val="center"/>
          </w:tcPr>
          <w:p w14:paraId="3B120C96" w14:textId="0202235A"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Iulie-septembrie </w:t>
            </w:r>
          </w:p>
        </w:tc>
        <w:tc>
          <w:tcPr>
            <w:tcW w:w="1700" w:type="dxa"/>
            <w:vAlign w:val="center"/>
          </w:tcPr>
          <w:p w14:paraId="3E79A22C" w14:textId="50EF1469"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personal evaluat</w:t>
            </w:r>
          </w:p>
        </w:tc>
        <w:tc>
          <w:tcPr>
            <w:tcW w:w="2268" w:type="dxa"/>
            <w:vAlign w:val="center"/>
          </w:tcPr>
          <w:p w14:paraId="5B4F36FE" w14:textId="0A50F05F"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Presedintele comisiilor organizate</w:t>
            </w:r>
          </w:p>
        </w:tc>
        <w:tc>
          <w:tcPr>
            <w:tcW w:w="709" w:type="dxa"/>
            <w:vMerge/>
          </w:tcPr>
          <w:p w14:paraId="08FD9348" w14:textId="77777777" w:rsidR="00F32FBF" w:rsidRPr="00EB197D" w:rsidRDefault="00F32FBF" w:rsidP="00F32FBF">
            <w:pPr>
              <w:spacing w:after="0" w:line="240" w:lineRule="auto"/>
              <w:ind w:left="864" w:hanging="728"/>
              <w:rPr>
                <w:rFonts w:asciiTheme="minorHAnsi" w:hAnsiTheme="minorHAnsi" w:cstheme="minorHAnsi"/>
                <w:sz w:val="20"/>
                <w:szCs w:val="20"/>
                <w:lang w:val="it-IT"/>
              </w:rPr>
            </w:pPr>
          </w:p>
        </w:tc>
      </w:tr>
      <w:tr w:rsidR="00F32FBF" w:rsidRPr="00EB197D" w14:paraId="517EE458" w14:textId="77777777" w:rsidTr="00CE1231">
        <w:trPr>
          <w:trHeight w:val="609"/>
        </w:trPr>
        <w:tc>
          <w:tcPr>
            <w:tcW w:w="650" w:type="dxa"/>
            <w:vMerge/>
            <w:vAlign w:val="center"/>
          </w:tcPr>
          <w:p w14:paraId="57408133" w14:textId="77777777" w:rsidR="00F32FBF" w:rsidRDefault="00F32FBF" w:rsidP="00F32FBF">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0A95D2A" w14:textId="77777777" w:rsidR="00F32FBF" w:rsidRPr="00CE1231" w:rsidRDefault="00F32FBF" w:rsidP="00CE1231">
            <w:pPr>
              <w:spacing w:after="0" w:line="240" w:lineRule="auto"/>
              <w:ind w:firstLine="70"/>
              <w:rPr>
                <w:rFonts w:asciiTheme="minorHAnsi" w:hAnsiTheme="minorHAnsi" w:cstheme="minorHAnsi"/>
                <w:sz w:val="18"/>
                <w:szCs w:val="18"/>
              </w:rPr>
            </w:pPr>
          </w:p>
        </w:tc>
        <w:tc>
          <w:tcPr>
            <w:tcW w:w="3118" w:type="dxa"/>
            <w:vMerge w:val="restart"/>
            <w:vAlign w:val="center"/>
          </w:tcPr>
          <w:p w14:paraId="5C67F3B7" w14:textId="2EE19E36" w:rsidR="00F32FBF" w:rsidRPr="00165C7F" w:rsidRDefault="00F32FBF" w:rsidP="00CE1231">
            <w:pPr>
              <w:spacing w:after="0" w:line="240" w:lineRule="auto"/>
              <w:ind w:firstLine="70"/>
              <w:rPr>
                <w:rFonts w:asciiTheme="minorHAnsi" w:hAnsiTheme="minorHAnsi" w:cstheme="minorHAnsi"/>
                <w:sz w:val="20"/>
                <w:szCs w:val="20"/>
              </w:rPr>
            </w:pPr>
            <w:r w:rsidRPr="00165C7F">
              <w:rPr>
                <w:sz w:val="20"/>
                <w:szCs w:val="20"/>
              </w:rPr>
              <w:t>Digitalizarea proceselor de management și administrative la nivelul unităților de învățământ preuniversitar</w:t>
            </w:r>
          </w:p>
        </w:tc>
        <w:tc>
          <w:tcPr>
            <w:tcW w:w="3261" w:type="dxa"/>
            <w:vAlign w:val="center"/>
          </w:tcPr>
          <w:p w14:paraId="1AFD9D0F" w14:textId="2B55ACC4"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 xml:space="preserve">Utilizarea </w:t>
            </w:r>
            <w:r w:rsidRPr="00CE1231">
              <w:rPr>
                <w:rFonts w:asciiTheme="minorHAnsi" w:hAnsiTheme="minorHAnsi" w:cstheme="minorHAnsi"/>
                <w:sz w:val="18"/>
                <w:szCs w:val="18"/>
                <w:shd w:val="clear" w:color="auto" w:fill="FFFFFF"/>
              </w:rPr>
              <w:t>Sistemului Informatic Integrat al Învăţământului din România</w:t>
            </w:r>
            <w:r w:rsidRPr="00CE1231">
              <w:rPr>
                <w:rFonts w:asciiTheme="minorHAnsi" w:hAnsiTheme="minorHAnsi" w:cstheme="minorHAnsi"/>
                <w:sz w:val="18"/>
                <w:szCs w:val="18"/>
              </w:rPr>
              <w:t xml:space="preserve"> – SIIIR.</w:t>
            </w:r>
          </w:p>
        </w:tc>
        <w:tc>
          <w:tcPr>
            <w:tcW w:w="1418" w:type="dxa"/>
            <w:vAlign w:val="center"/>
          </w:tcPr>
          <w:p w14:paraId="0E7EF94E" w14:textId="081B8C6A"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 xml:space="preserve">Permanent </w:t>
            </w:r>
          </w:p>
        </w:tc>
        <w:tc>
          <w:tcPr>
            <w:tcW w:w="1700" w:type="dxa"/>
            <w:vAlign w:val="center"/>
          </w:tcPr>
          <w:p w14:paraId="382EE94C" w14:textId="7740E2DA"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de învățământ</w:t>
            </w:r>
          </w:p>
        </w:tc>
        <w:tc>
          <w:tcPr>
            <w:tcW w:w="2268" w:type="dxa"/>
            <w:vAlign w:val="center"/>
          </w:tcPr>
          <w:p w14:paraId="7AB8D8C8" w14:textId="7B86B212"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pentru informatică</w:t>
            </w:r>
          </w:p>
        </w:tc>
        <w:tc>
          <w:tcPr>
            <w:tcW w:w="709" w:type="dxa"/>
            <w:vMerge/>
          </w:tcPr>
          <w:p w14:paraId="20615822" w14:textId="77777777" w:rsidR="00F32FBF" w:rsidRPr="00EB197D" w:rsidRDefault="00F32FBF" w:rsidP="00F32FBF">
            <w:pPr>
              <w:spacing w:after="0" w:line="240" w:lineRule="auto"/>
              <w:ind w:left="864" w:hanging="728"/>
              <w:rPr>
                <w:rFonts w:asciiTheme="minorHAnsi" w:hAnsiTheme="minorHAnsi" w:cstheme="minorHAnsi"/>
                <w:sz w:val="20"/>
                <w:szCs w:val="20"/>
                <w:lang w:val="it-IT"/>
              </w:rPr>
            </w:pPr>
          </w:p>
        </w:tc>
      </w:tr>
      <w:tr w:rsidR="00F32FBF" w:rsidRPr="00EB197D" w14:paraId="4A129D96" w14:textId="77777777" w:rsidTr="00CE1231">
        <w:trPr>
          <w:trHeight w:val="608"/>
        </w:trPr>
        <w:tc>
          <w:tcPr>
            <w:tcW w:w="650" w:type="dxa"/>
            <w:vMerge/>
            <w:vAlign w:val="center"/>
          </w:tcPr>
          <w:p w14:paraId="6C243E8E" w14:textId="77777777" w:rsidR="00F32FBF" w:rsidRDefault="00F32FBF" w:rsidP="00F32FBF">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4580CFE3" w14:textId="77777777" w:rsidR="00F32FBF" w:rsidRPr="00CE1231" w:rsidRDefault="00F32FBF" w:rsidP="00CE1231">
            <w:pPr>
              <w:spacing w:after="0" w:line="240" w:lineRule="auto"/>
              <w:ind w:firstLine="70"/>
              <w:rPr>
                <w:rFonts w:asciiTheme="minorHAnsi" w:hAnsiTheme="minorHAnsi" w:cstheme="minorHAnsi"/>
                <w:sz w:val="18"/>
                <w:szCs w:val="18"/>
              </w:rPr>
            </w:pPr>
          </w:p>
        </w:tc>
        <w:tc>
          <w:tcPr>
            <w:tcW w:w="3118" w:type="dxa"/>
            <w:vMerge/>
            <w:vAlign w:val="center"/>
          </w:tcPr>
          <w:p w14:paraId="79B40C81" w14:textId="77777777" w:rsidR="00F32FBF" w:rsidRPr="00165C7F" w:rsidRDefault="00F32FBF" w:rsidP="00CE1231">
            <w:pPr>
              <w:spacing w:after="0" w:line="240" w:lineRule="auto"/>
              <w:ind w:firstLine="70"/>
              <w:rPr>
                <w:sz w:val="20"/>
                <w:szCs w:val="20"/>
              </w:rPr>
            </w:pPr>
          </w:p>
        </w:tc>
        <w:tc>
          <w:tcPr>
            <w:tcW w:w="3261" w:type="dxa"/>
            <w:vAlign w:val="center"/>
          </w:tcPr>
          <w:p w14:paraId="0B50B74A" w14:textId="10D195CD"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Elaborarea unor instrumente digitale de lucru pentru activitatea m</w:t>
            </w:r>
            <w:r w:rsidRPr="00CE1231">
              <w:rPr>
                <w:rFonts w:asciiTheme="minorHAnsi" w:hAnsiTheme="minorHAnsi" w:cstheme="minorHAnsi"/>
                <w:color w:val="000000"/>
                <w:sz w:val="18"/>
                <w:szCs w:val="18"/>
              </w:rPr>
              <w:t>anagerială şi administrativă, pentru a reduce sarcina birocratică la nivelul școlilor</w:t>
            </w:r>
            <w:r w:rsidRPr="00CE1231">
              <w:rPr>
                <w:rFonts w:asciiTheme="minorHAnsi" w:hAnsiTheme="minorHAnsi" w:cstheme="minorHAnsi"/>
                <w:color w:val="FF0000"/>
                <w:sz w:val="18"/>
                <w:szCs w:val="18"/>
              </w:rPr>
              <w:t>.</w:t>
            </w:r>
          </w:p>
        </w:tc>
        <w:tc>
          <w:tcPr>
            <w:tcW w:w="1418" w:type="dxa"/>
            <w:vAlign w:val="center"/>
          </w:tcPr>
          <w:p w14:paraId="37461287" w14:textId="77777777" w:rsidR="00F32FBF" w:rsidRPr="00CE1231" w:rsidRDefault="00F32FBF" w:rsidP="00CE1231">
            <w:pPr>
              <w:spacing w:after="0" w:line="240" w:lineRule="auto"/>
              <w:rPr>
                <w:rFonts w:asciiTheme="minorHAnsi" w:hAnsiTheme="minorHAnsi" w:cstheme="minorHAnsi"/>
                <w:sz w:val="18"/>
                <w:szCs w:val="18"/>
              </w:rPr>
            </w:pPr>
            <w:r w:rsidRPr="00CE1231">
              <w:rPr>
                <w:rFonts w:asciiTheme="minorHAnsi" w:hAnsiTheme="minorHAnsi" w:cstheme="minorHAnsi"/>
                <w:sz w:val="18"/>
                <w:szCs w:val="18"/>
              </w:rPr>
              <w:t>Februarie</w:t>
            </w:r>
          </w:p>
          <w:p w14:paraId="1641A70D" w14:textId="77777777" w:rsidR="00F32FBF" w:rsidRPr="00CE1231" w:rsidRDefault="00F32FBF" w:rsidP="00CE1231">
            <w:pPr>
              <w:spacing w:after="0" w:line="240" w:lineRule="auto"/>
              <w:rPr>
                <w:rFonts w:asciiTheme="minorHAnsi" w:hAnsiTheme="minorHAnsi" w:cstheme="minorHAnsi"/>
                <w:sz w:val="18"/>
                <w:szCs w:val="18"/>
              </w:rPr>
            </w:pPr>
            <w:r w:rsidRPr="00CE1231">
              <w:rPr>
                <w:rFonts w:asciiTheme="minorHAnsi" w:hAnsiTheme="minorHAnsi" w:cstheme="minorHAnsi"/>
                <w:sz w:val="18"/>
                <w:szCs w:val="18"/>
              </w:rPr>
              <w:t>Martie</w:t>
            </w:r>
          </w:p>
          <w:p w14:paraId="2A403C67" w14:textId="77777777" w:rsidR="00F32FBF" w:rsidRPr="00CE1231" w:rsidRDefault="00F32FBF" w:rsidP="00CE1231">
            <w:pPr>
              <w:spacing w:after="0" w:line="240" w:lineRule="auto"/>
              <w:rPr>
                <w:rFonts w:asciiTheme="minorHAnsi" w:hAnsiTheme="minorHAnsi" w:cstheme="minorHAnsi"/>
                <w:sz w:val="18"/>
                <w:szCs w:val="18"/>
              </w:rPr>
            </w:pPr>
            <w:r w:rsidRPr="00CE1231">
              <w:rPr>
                <w:rFonts w:asciiTheme="minorHAnsi" w:hAnsiTheme="minorHAnsi" w:cstheme="minorHAnsi"/>
                <w:sz w:val="18"/>
                <w:szCs w:val="18"/>
              </w:rPr>
              <w:t>Septembrie</w:t>
            </w:r>
          </w:p>
          <w:p w14:paraId="32944044" w14:textId="7D5A0C43"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Octombrie</w:t>
            </w:r>
          </w:p>
        </w:tc>
        <w:tc>
          <w:tcPr>
            <w:tcW w:w="1700" w:type="dxa"/>
            <w:vAlign w:val="center"/>
          </w:tcPr>
          <w:p w14:paraId="7C7234E2" w14:textId="1E537C96"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instrumente eleborate</w:t>
            </w:r>
          </w:p>
        </w:tc>
        <w:tc>
          <w:tcPr>
            <w:tcW w:w="2268" w:type="dxa"/>
            <w:vAlign w:val="center"/>
          </w:tcPr>
          <w:p w14:paraId="5A58D4FA" w14:textId="77777777"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pentru management instituțional,</w:t>
            </w:r>
          </w:p>
          <w:p w14:paraId="4463CD8B" w14:textId="1CEF7196"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pentru informatică</w:t>
            </w:r>
          </w:p>
        </w:tc>
        <w:tc>
          <w:tcPr>
            <w:tcW w:w="709" w:type="dxa"/>
            <w:vMerge/>
          </w:tcPr>
          <w:p w14:paraId="43D128AF" w14:textId="77777777" w:rsidR="00F32FBF" w:rsidRPr="00EB197D" w:rsidRDefault="00F32FBF" w:rsidP="00F32FBF">
            <w:pPr>
              <w:spacing w:after="0" w:line="240" w:lineRule="auto"/>
              <w:ind w:left="864" w:hanging="728"/>
              <w:rPr>
                <w:rFonts w:asciiTheme="minorHAnsi" w:hAnsiTheme="minorHAnsi" w:cstheme="minorHAnsi"/>
                <w:sz w:val="20"/>
                <w:szCs w:val="20"/>
                <w:lang w:val="it-IT"/>
              </w:rPr>
            </w:pPr>
          </w:p>
        </w:tc>
      </w:tr>
      <w:tr w:rsidR="00F32FBF" w:rsidRPr="00EB197D" w14:paraId="050C3944" w14:textId="77777777" w:rsidTr="00CE1231">
        <w:trPr>
          <w:trHeight w:val="785"/>
        </w:trPr>
        <w:tc>
          <w:tcPr>
            <w:tcW w:w="650" w:type="dxa"/>
            <w:vMerge/>
            <w:vAlign w:val="center"/>
          </w:tcPr>
          <w:p w14:paraId="0C0AF590" w14:textId="77777777" w:rsidR="00F32FBF" w:rsidRDefault="00F32FBF" w:rsidP="00F32FBF">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1B7B56E1" w14:textId="77777777" w:rsidR="00F32FBF" w:rsidRPr="00CE1231" w:rsidRDefault="00F32FBF" w:rsidP="00CE1231">
            <w:pPr>
              <w:spacing w:after="0" w:line="240" w:lineRule="auto"/>
              <w:ind w:firstLine="70"/>
              <w:rPr>
                <w:rFonts w:asciiTheme="minorHAnsi" w:hAnsiTheme="minorHAnsi" w:cstheme="minorHAnsi"/>
                <w:sz w:val="18"/>
                <w:szCs w:val="18"/>
              </w:rPr>
            </w:pPr>
          </w:p>
        </w:tc>
        <w:tc>
          <w:tcPr>
            <w:tcW w:w="3118" w:type="dxa"/>
            <w:vMerge w:val="restart"/>
            <w:vAlign w:val="center"/>
          </w:tcPr>
          <w:p w14:paraId="65C0A6BD" w14:textId="57B3B270" w:rsidR="00F32FBF" w:rsidRPr="00165C7F" w:rsidRDefault="00F32FBF" w:rsidP="00CE1231">
            <w:pPr>
              <w:spacing w:after="0" w:line="240" w:lineRule="auto"/>
              <w:ind w:firstLine="70"/>
              <w:rPr>
                <w:rFonts w:asciiTheme="minorHAnsi" w:hAnsiTheme="minorHAnsi" w:cstheme="minorHAnsi"/>
                <w:sz w:val="20"/>
                <w:szCs w:val="20"/>
              </w:rPr>
            </w:pPr>
            <w:r w:rsidRPr="00165C7F">
              <w:rPr>
                <w:rFonts w:asciiTheme="minorHAnsi" w:hAnsiTheme="minorHAnsi" w:cstheme="minorHAnsi"/>
                <w:sz w:val="20"/>
                <w:szCs w:val="20"/>
              </w:rPr>
              <w:t>Identificarea şi reabilitarea şcolilor cu</w:t>
            </w:r>
            <w:r w:rsidRPr="00165C7F">
              <w:rPr>
                <w:rFonts w:asciiTheme="minorHAnsi" w:hAnsiTheme="minorHAnsi" w:cstheme="minorHAnsi"/>
                <w:b/>
                <w:sz w:val="20"/>
                <w:szCs w:val="20"/>
              </w:rPr>
              <w:t xml:space="preserve"> </w:t>
            </w:r>
            <w:r w:rsidRPr="00165C7F">
              <w:rPr>
                <w:rFonts w:asciiTheme="minorHAnsi" w:hAnsiTheme="minorHAnsi" w:cstheme="minorHAnsi"/>
                <w:sz w:val="20"/>
                <w:szCs w:val="20"/>
              </w:rPr>
              <w:t>risc seismic sau cu vulnerabilități care afectează semnificativ procesul educațional (grad de risc ridicat la incendiu, în domeniul sanitar etc).</w:t>
            </w:r>
          </w:p>
        </w:tc>
        <w:tc>
          <w:tcPr>
            <w:tcW w:w="3261" w:type="dxa"/>
            <w:vAlign w:val="center"/>
          </w:tcPr>
          <w:p w14:paraId="2AC998EC" w14:textId="022A40BF"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 xml:space="preserve">Monitorizarea instituțiilor de ȋnvățământ şi consilierea managerilor şcolari ȋn vederea remedierii deficiențelor constatate. </w:t>
            </w:r>
          </w:p>
        </w:tc>
        <w:tc>
          <w:tcPr>
            <w:tcW w:w="1418" w:type="dxa"/>
            <w:vAlign w:val="center"/>
          </w:tcPr>
          <w:p w14:paraId="12FC5DAB" w14:textId="0A5CC323"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graficului de monitorizare și control</w:t>
            </w:r>
          </w:p>
        </w:tc>
        <w:tc>
          <w:tcPr>
            <w:tcW w:w="1700" w:type="dxa"/>
            <w:vAlign w:val="center"/>
          </w:tcPr>
          <w:p w14:paraId="76A22AFB" w14:textId="1978E4B7"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monitorizate</w:t>
            </w:r>
          </w:p>
        </w:tc>
        <w:tc>
          <w:tcPr>
            <w:tcW w:w="2268" w:type="dxa"/>
            <w:vAlign w:val="center"/>
          </w:tcPr>
          <w:p w14:paraId="4657D26C" w14:textId="66F1663B"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 Management instituțional</w:t>
            </w:r>
          </w:p>
        </w:tc>
        <w:tc>
          <w:tcPr>
            <w:tcW w:w="709" w:type="dxa"/>
            <w:vMerge/>
          </w:tcPr>
          <w:p w14:paraId="32306129" w14:textId="77777777" w:rsidR="00F32FBF" w:rsidRPr="00EB197D" w:rsidRDefault="00F32FBF" w:rsidP="00F32FBF">
            <w:pPr>
              <w:spacing w:after="0" w:line="240" w:lineRule="auto"/>
              <w:ind w:left="864" w:hanging="728"/>
              <w:rPr>
                <w:rFonts w:asciiTheme="minorHAnsi" w:hAnsiTheme="minorHAnsi" w:cstheme="minorHAnsi"/>
                <w:sz w:val="20"/>
                <w:szCs w:val="20"/>
                <w:lang w:val="it-IT"/>
              </w:rPr>
            </w:pPr>
          </w:p>
        </w:tc>
      </w:tr>
      <w:tr w:rsidR="00F32FBF" w:rsidRPr="00EB197D" w14:paraId="65F5F97B" w14:textId="77777777" w:rsidTr="00CE1231">
        <w:trPr>
          <w:trHeight w:val="1219"/>
        </w:trPr>
        <w:tc>
          <w:tcPr>
            <w:tcW w:w="650" w:type="dxa"/>
            <w:vMerge/>
            <w:vAlign w:val="center"/>
          </w:tcPr>
          <w:p w14:paraId="1878A11C" w14:textId="77777777" w:rsidR="00F32FBF" w:rsidRDefault="00F32FBF" w:rsidP="00F32FBF">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66C95B61" w14:textId="77777777" w:rsidR="00F32FBF" w:rsidRPr="00CE1231" w:rsidRDefault="00F32FBF" w:rsidP="00CE1231">
            <w:pPr>
              <w:spacing w:after="0" w:line="240" w:lineRule="auto"/>
              <w:ind w:firstLine="70"/>
              <w:rPr>
                <w:rFonts w:asciiTheme="minorHAnsi" w:hAnsiTheme="minorHAnsi" w:cstheme="minorHAnsi"/>
                <w:sz w:val="18"/>
                <w:szCs w:val="18"/>
              </w:rPr>
            </w:pPr>
          </w:p>
        </w:tc>
        <w:tc>
          <w:tcPr>
            <w:tcW w:w="3118" w:type="dxa"/>
            <w:vMerge/>
            <w:vAlign w:val="center"/>
          </w:tcPr>
          <w:p w14:paraId="55C37885" w14:textId="77777777" w:rsidR="00F32FBF" w:rsidRPr="00CE1231" w:rsidRDefault="00F32FBF" w:rsidP="00CE1231">
            <w:pPr>
              <w:spacing w:after="0" w:line="240" w:lineRule="auto"/>
              <w:ind w:firstLine="70"/>
              <w:rPr>
                <w:rFonts w:asciiTheme="minorHAnsi" w:hAnsiTheme="minorHAnsi" w:cstheme="minorHAnsi"/>
                <w:sz w:val="18"/>
                <w:szCs w:val="18"/>
              </w:rPr>
            </w:pPr>
          </w:p>
        </w:tc>
        <w:tc>
          <w:tcPr>
            <w:tcW w:w="3261" w:type="dxa"/>
            <w:vAlign w:val="center"/>
          </w:tcPr>
          <w:p w14:paraId="46F36FD1" w14:textId="41423DFC" w:rsidR="00F32FBF" w:rsidRPr="00CE1231" w:rsidRDefault="00F32FBF" w:rsidP="00CE1231">
            <w:pPr>
              <w:rPr>
                <w:rFonts w:asciiTheme="minorHAnsi" w:hAnsiTheme="minorHAnsi" w:cstheme="minorHAnsi"/>
                <w:sz w:val="18"/>
                <w:szCs w:val="18"/>
              </w:rPr>
            </w:pPr>
            <w:r w:rsidRPr="00CE1231">
              <w:rPr>
                <w:rFonts w:asciiTheme="minorHAnsi" w:hAnsiTheme="minorHAnsi" w:cstheme="minorHAnsi"/>
                <w:sz w:val="18"/>
                <w:szCs w:val="18"/>
              </w:rPr>
              <w:t xml:space="preserve">Sprijinirea instituțiilor de ȋnvățământ ȋn vederea ȋmbunătățirii relațiilor cu autoritățile publice locale pentru folosirea optimă a resurselor materiale şi financiare. </w:t>
            </w:r>
          </w:p>
        </w:tc>
        <w:tc>
          <w:tcPr>
            <w:tcW w:w="1418" w:type="dxa"/>
            <w:vAlign w:val="center"/>
          </w:tcPr>
          <w:p w14:paraId="0415752E" w14:textId="57E83BDB"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graficului de monitorizare și control</w:t>
            </w:r>
          </w:p>
        </w:tc>
        <w:tc>
          <w:tcPr>
            <w:tcW w:w="1700" w:type="dxa"/>
            <w:vAlign w:val="center"/>
          </w:tcPr>
          <w:p w14:paraId="463D076E" w14:textId="26AEB241" w:rsidR="00F32FBF" w:rsidRPr="00CE1231" w:rsidRDefault="00F32FBF"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monitorizate</w:t>
            </w:r>
          </w:p>
        </w:tc>
        <w:tc>
          <w:tcPr>
            <w:tcW w:w="2268" w:type="dxa"/>
            <w:vAlign w:val="center"/>
          </w:tcPr>
          <w:p w14:paraId="2E52D6C3" w14:textId="514E93D4" w:rsidR="00F32FBF" w:rsidRPr="00CE1231" w:rsidRDefault="00F32FBF"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 adjunct Domeniul Management instituțional</w:t>
            </w:r>
          </w:p>
        </w:tc>
        <w:tc>
          <w:tcPr>
            <w:tcW w:w="709" w:type="dxa"/>
            <w:vMerge/>
          </w:tcPr>
          <w:p w14:paraId="3B05BB7A" w14:textId="77777777" w:rsidR="00F32FBF" w:rsidRPr="00EB197D" w:rsidRDefault="00F32FBF" w:rsidP="00F32FBF">
            <w:pPr>
              <w:spacing w:after="0" w:line="240" w:lineRule="auto"/>
              <w:ind w:left="864" w:hanging="728"/>
              <w:rPr>
                <w:rFonts w:asciiTheme="minorHAnsi" w:hAnsiTheme="minorHAnsi" w:cstheme="minorHAnsi"/>
                <w:sz w:val="20"/>
                <w:szCs w:val="20"/>
                <w:lang w:val="it-IT"/>
              </w:rPr>
            </w:pPr>
          </w:p>
        </w:tc>
      </w:tr>
      <w:tr w:rsidR="00970B7E" w:rsidRPr="00EB197D" w14:paraId="38F7A87B" w14:textId="77777777" w:rsidTr="00CE1231">
        <w:trPr>
          <w:trHeight w:val="1329"/>
        </w:trPr>
        <w:tc>
          <w:tcPr>
            <w:tcW w:w="650" w:type="dxa"/>
            <w:vMerge w:val="restart"/>
            <w:vAlign w:val="center"/>
          </w:tcPr>
          <w:p w14:paraId="0E8A58F0" w14:textId="159EA0C4" w:rsidR="00970B7E" w:rsidRDefault="00970B7E" w:rsidP="00970B7E">
            <w:pPr>
              <w:spacing w:after="0" w:line="240" w:lineRule="auto"/>
              <w:ind w:left="40"/>
              <w:jc w:val="center"/>
              <w:rPr>
                <w:rFonts w:asciiTheme="minorHAnsi" w:hAnsiTheme="minorHAnsi" w:cstheme="minorHAnsi"/>
                <w:color w:val="000000"/>
                <w:sz w:val="20"/>
                <w:szCs w:val="20"/>
                <w:lang w:val="fr-LU"/>
              </w:rPr>
            </w:pPr>
            <w:r>
              <w:rPr>
                <w:rFonts w:asciiTheme="minorHAnsi" w:hAnsiTheme="minorHAnsi" w:cstheme="minorHAnsi"/>
                <w:color w:val="000000"/>
                <w:sz w:val="20"/>
                <w:szCs w:val="20"/>
                <w:lang w:val="fr-LU"/>
              </w:rPr>
              <w:lastRenderedPageBreak/>
              <w:t>7.</w:t>
            </w:r>
          </w:p>
        </w:tc>
        <w:tc>
          <w:tcPr>
            <w:tcW w:w="1897" w:type="dxa"/>
            <w:vMerge w:val="restart"/>
            <w:vAlign w:val="center"/>
          </w:tcPr>
          <w:p w14:paraId="6C82AA74" w14:textId="37540B34" w:rsidR="00970B7E" w:rsidRPr="00165C7F" w:rsidRDefault="00970B7E" w:rsidP="00CE1231">
            <w:pPr>
              <w:spacing w:after="0" w:line="240" w:lineRule="auto"/>
              <w:ind w:firstLine="70"/>
              <w:rPr>
                <w:rFonts w:asciiTheme="minorHAnsi" w:hAnsiTheme="minorHAnsi" w:cstheme="minorHAnsi"/>
              </w:rPr>
            </w:pPr>
            <w:r w:rsidRPr="00165C7F">
              <w:rPr>
                <w:rFonts w:asciiTheme="minorHAnsi" w:hAnsiTheme="minorHAnsi" w:cstheme="minorHAnsi"/>
                <w:b/>
              </w:rPr>
              <w:t>Infrastructura școlară</w:t>
            </w:r>
          </w:p>
        </w:tc>
        <w:tc>
          <w:tcPr>
            <w:tcW w:w="3118" w:type="dxa"/>
            <w:vMerge w:val="restart"/>
            <w:vAlign w:val="center"/>
          </w:tcPr>
          <w:p w14:paraId="6BD217FA" w14:textId="4F9D2CB9" w:rsidR="00970B7E" w:rsidRPr="00165C7F" w:rsidRDefault="00970B7E" w:rsidP="00CE1231">
            <w:pPr>
              <w:spacing w:after="0" w:line="240" w:lineRule="auto"/>
              <w:ind w:firstLine="70"/>
              <w:rPr>
                <w:rFonts w:asciiTheme="minorHAnsi" w:hAnsiTheme="minorHAnsi" w:cstheme="minorHAnsi"/>
                <w:sz w:val="20"/>
                <w:szCs w:val="20"/>
              </w:rPr>
            </w:pPr>
            <w:proofErr w:type="spellStart"/>
            <w:r w:rsidRPr="00165C7F">
              <w:rPr>
                <w:rFonts w:asciiTheme="minorHAnsi" w:hAnsiTheme="minorHAnsi" w:cstheme="minorHAnsi"/>
                <w:sz w:val="20"/>
                <w:szCs w:val="20"/>
                <w:lang w:val="es-ES"/>
              </w:rPr>
              <w:t>Realizarea</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unor</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proiecte</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cu</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versiuni</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moderne</w:t>
            </w:r>
            <w:proofErr w:type="spellEnd"/>
            <w:r w:rsidRPr="00165C7F">
              <w:rPr>
                <w:rFonts w:asciiTheme="minorHAnsi" w:hAnsiTheme="minorHAnsi" w:cstheme="minorHAnsi"/>
                <w:sz w:val="20"/>
                <w:szCs w:val="20"/>
                <w:lang w:val="es-ES"/>
              </w:rPr>
              <w:t xml:space="preserve"> de </w:t>
            </w:r>
            <w:proofErr w:type="spellStart"/>
            <w:r w:rsidRPr="00165C7F">
              <w:rPr>
                <w:rFonts w:asciiTheme="minorHAnsi" w:hAnsiTheme="minorHAnsi" w:cstheme="minorHAnsi"/>
                <w:sz w:val="20"/>
                <w:szCs w:val="20"/>
                <w:lang w:val="es-ES"/>
              </w:rPr>
              <w:t>arhitectură</w:t>
            </w:r>
            <w:proofErr w:type="spellEnd"/>
            <w:r w:rsidRPr="00165C7F">
              <w:rPr>
                <w:rFonts w:asciiTheme="minorHAnsi" w:hAnsiTheme="minorHAnsi" w:cstheme="minorHAnsi"/>
                <w:sz w:val="20"/>
                <w:szCs w:val="20"/>
                <w:lang w:val="es-ES"/>
              </w:rPr>
              <w:t xml:space="preserve"> a </w:t>
            </w:r>
            <w:proofErr w:type="spellStart"/>
            <w:r w:rsidRPr="00165C7F">
              <w:rPr>
                <w:rFonts w:asciiTheme="minorHAnsi" w:hAnsiTheme="minorHAnsi" w:cstheme="minorHAnsi"/>
                <w:sz w:val="20"/>
                <w:szCs w:val="20"/>
                <w:lang w:val="es-ES"/>
              </w:rPr>
              <w:t>instituțiilor</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educaționale</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care</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să</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faciliteze</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personalizarea</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educației</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pentru</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nevoile</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elevilor</w:t>
            </w:r>
            <w:proofErr w:type="spellEnd"/>
            <w:r w:rsidRPr="00165C7F">
              <w:rPr>
                <w:rFonts w:asciiTheme="minorHAnsi" w:hAnsiTheme="minorHAnsi" w:cstheme="minorHAnsi"/>
                <w:sz w:val="20"/>
                <w:szCs w:val="20"/>
                <w:lang w:val="es-ES"/>
              </w:rPr>
              <w:t xml:space="preserve"> – </w:t>
            </w:r>
            <w:proofErr w:type="spellStart"/>
            <w:r w:rsidRPr="00165C7F">
              <w:rPr>
                <w:rFonts w:asciiTheme="minorHAnsi" w:hAnsiTheme="minorHAnsi" w:cstheme="minorHAnsi"/>
                <w:sz w:val="20"/>
                <w:szCs w:val="20"/>
                <w:lang w:val="es-ES"/>
              </w:rPr>
              <w:t>inclusiv</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prin</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utilizarea</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opțiunilor</w:t>
            </w:r>
            <w:proofErr w:type="spellEnd"/>
            <w:r w:rsidRPr="00165C7F">
              <w:rPr>
                <w:rFonts w:asciiTheme="minorHAnsi" w:hAnsiTheme="minorHAnsi" w:cstheme="minorHAnsi"/>
                <w:sz w:val="20"/>
                <w:szCs w:val="20"/>
                <w:lang w:val="es-ES"/>
              </w:rPr>
              <w:t xml:space="preserve"> de digitalizare a </w:t>
            </w:r>
            <w:proofErr w:type="spellStart"/>
            <w:r w:rsidRPr="00165C7F">
              <w:rPr>
                <w:rFonts w:asciiTheme="minorHAnsi" w:hAnsiTheme="minorHAnsi" w:cstheme="minorHAnsi"/>
                <w:sz w:val="20"/>
                <w:szCs w:val="20"/>
                <w:lang w:val="es-ES"/>
              </w:rPr>
              <w:t>resurselor</w:t>
            </w:r>
            <w:proofErr w:type="spellEnd"/>
            <w:r w:rsidRPr="00165C7F">
              <w:rPr>
                <w:rFonts w:asciiTheme="minorHAnsi" w:hAnsiTheme="minorHAnsi" w:cstheme="minorHAnsi"/>
                <w:sz w:val="20"/>
                <w:szCs w:val="20"/>
                <w:lang w:val="es-ES"/>
              </w:rPr>
              <w:t xml:space="preserve"> </w:t>
            </w:r>
            <w:proofErr w:type="spellStart"/>
            <w:r w:rsidRPr="00165C7F">
              <w:rPr>
                <w:rFonts w:asciiTheme="minorHAnsi" w:hAnsiTheme="minorHAnsi" w:cstheme="minorHAnsi"/>
                <w:sz w:val="20"/>
                <w:szCs w:val="20"/>
                <w:lang w:val="es-ES"/>
              </w:rPr>
              <w:t>ȋnvățării</w:t>
            </w:r>
            <w:proofErr w:type="spellEnd"/>
            <w:r w:rsidRPr="00165C7F">
              <w:rPr>
                <w:rFonts w:asciiTheme="minorHAnsi" w:hAnsiTheme="minorHAnsi" w:cstheme="minorHAnsi"/>
                <w:sz w:val="20"/>
                <w:szCs w:val="20"/>
                <w:lang w:val="es-ES"/>
              </w:rPr>
              <w:t>.</w:t>
            </w:r>
          </w:p>
        </w:tc>
        <w:tc>
          <w:tcPr>
            <w:tcW w:w="3261" w:type="dxa"/>
            <w:vAlign w:val="center"/>
          </w:tcPr>
          <w:p w14:paraId="75EECB20" w14:textId="64EE8E3D" w:rsidR="00970B7E" w:rsidRPr="00CE1231" w:rsidRDefault="00970B7E"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 xml:space="preserve">Modernizarea procesului de predare-învăţare cu ajutorul tehnologiilor informaţiilor şi comunicării moderne. </w:t>
            </w:r>
          </w:p>
        </w:tc>
        <w:tc>
          <w:tcPr>
            <w:tcW w:w="1418" w:type="dxa"/>
            <w:vAlign w:val="center"/>
          </w:tcPr>
          <w:p w14:paraId="64F38DD3" w14:textId="58D94F85" w:rsidR="00970B7E" w:rsidRPr="00CE1231" w:rsidRDefault="00970B7E"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Ianuarie-februarie</w:t>
            </w:r>
          </w:p>
        </w:tc>
        <w:tc>
          <w:tcPr>
            <w:tcW w:w="1700" w:type="dxa"/>
            <w:vAlign w:val="center"/>
          </w:tcPr>
          <w:p w14:paraId="6E94B396" w14:textId="6E037162" w:rsidR="00970B7E" w:rsidRPr="00CE1231" w:rsidRDefault="00970B7E"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unități monitorizate</w:t>
            </w:r>
          </w:p>
        </w:tc>
        <w:tc>
          <w:tcPr>
            <w:tcW w:w="2268" w:type="dxa"/>
            <w:vAlign w:val="center"/>
          </w:tcPr>
          <w:p w14:paraId="59BA7CD3" w14:textId="1F33DB7E" w:rsidR="00970B7E" w:rsidRPr="00CE1231" w:rsidRDefault="00970B7E"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pentru informatică</w:t>
            </w:r>
          </w:p>
        </w:tc>
        <w:tc>
          <w:tcPr>
            <w:tcW w:w="709" w:type="dxa"/>
            <w:vMerge w:val="restart"/>
          </w:tcPr>
          <w:p w14:paraId="625383E4" w14:textId="77777777" w:rsidR="00970B7E" w:rsidRPr="00EB197D" w:rsidRDefault="00970B7E" w:rsidP="00970B7E">
            <w:pPr>
              <w:spacing w:after="0" w:line="240" w:lineRule="auto"/>
              <w:ind w:left="864" w:hanging="728"/>
              <w:rPr>
                <w:rFonts w:asciiTheme="minorHAnsi" w:hAnsiTheme="minorHAnsi" w:cstheme="minorHAnsi"/>
                <w:sz w:val="20"/>
                <w:szCs w:val="20"/>
                <w:lang w:val="it-IT"/>
              </w:rPr>
            </w:pPr>
          </w:p>
        </w:tc>
      </w:tr>
      <w:tr w:rsidR="00970B7E" w:rsidRPr="00EB197D" w14:paraId="217F67DD" w14:textId="77777777" w:rsidTr="00CE1231">
        <w:trPr>
          <w:trHeight w:val="1328"/>
        </w:trPr>
        <w:tc>
          <w:tcPr>
            <w:tcW w:w="650" w:type="dxa"/>
            <w:vMerge/>
            <w:vAlign w:val="center"/>
          </w:tcPr>
          <w:p w14:paraId="72859069" w14:textId="77777777" w:rsidR="00970B7E" w:rsidRDefault="00970B7E" w:rsidP="00970B7E">
            <w:pPr>
              <w:spacing w:after="0" w:line="240" w:lineRule="auto"/>
              <w:ind w:left="40"/>
              <w:jc w:val="center"/>
              <w:rPr>
                <w:rFonts w:asciiTheme="minorHAnsi" w:hAnsiTheme="minorHAnsi" w:cstheme="minorHAnsi"/>
                <w:color w:val="000000"/>
                <w:sz w:val="20"/>
                <w:szCs w:val="20"/>
                <w:lang w:val="fr-LU"/>
              </w:rPr>
            </w:pPr>
          </w:p>
        </w:tc>
        <w:tc>
          <w:tcPr>
            <w:tcW w:w="1897" w:type="dxa"/>
            <w:vMerge/>
            <w:vAlign w:val="center"/>
          </w:tcPr>
          <w:p w14:paraId="09020C5A" w14:textId="77777777" w:rsidR="00970B7E" w:rsidRPr="00CE1231" w:rsidRDefault="00970B7E" w:rsidP="00CE1231">
            <w:pPr>
              <w:spacing w:after="0" w:line="240" w:lineRule="auto"/>
              <w:ind w:firstLine="70"/>
              <w:rPr>
                <w:rFonts w:asciiTheme="minorHAnsi" w:hAnsiTheme="minorHAnsi" w:cstheme="minorHAnsi"/>
                <w:b/>
                <w:sz w:val="18"/>
                <w:szCs w:val="18"/>
              </w:rPr>
            </w:pPr>
          </w:p>
        </w:tc>
        <w:tc>
          <w:tcPr>
            <w:tcW w:w="3118" w:type="dxa"/>
            <w:vMerge/>
            <w:vAlign w:val="center"/>
          </w:tcPr>
          <w:p w14:paraId="2EA08415" w14:textId="77777777" w:rsidR="00970B7E" w:rsidRPr="00CE1231" w:rsidRDefault="00970B7E" w:rsidP="00CE1231">
            <w:pPr>
              <w:spacing w:after="0" w:line="240" w:lineRule="auto"/>
              <w:ind w:firstLine="70"/>
              <w:rPr>
                <w:rFonts w:asciiTheme="minorHAnsi" w:hAnsiTheme="minorHAnsi" w:cstheme="minorHAnsi"/>
                <w:sz w:val="18"/>
                <w:szCs w:val="18"/>
                <w:lang w:val="es-ES"/>
              </w:rPr>
            </w:pPr>
          </w:p>
        </w:tc>
        <w:tc>
          <w:tcPr>
            <w:tcW w:w="3261" w:type="dxa"/>
            <w:vAlign w:val="center"/>
          </w:tcPr>
          <w:p w14:paraId="5EF7D39F" w14:textId="2ED3A622" w:rsidR="00970B7E" w:rsidRPr="00CE1231" w:rsidRDefault="00970B7E"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sz w:val="18"/>
                <w:szCs w:val="18"/>
              </w:rPr>
              <w:t>Consilierea instituțiilor de ȋnvățământ în elaborarea proiectelor pentru obţinerea finanţărilor suplimentare din surse europene.</w:t>
            </w:r>
          </w:p>
        </w:tc>
        <w:tc>
          <w:tcPr>
            <w:tcW w:w="1418" w:type="dxa"/>
            <w:vAlign w:val="center"/>
          </w:tcPr>
          <w:p w14:paraId="647E6B3A" w14:textId="40677A31" w:rsidR="00970B7E" w:rsidRPr="00CE1231" w:rsidRDefault="00970B7E"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Conform graficului</w:t>
            </w:r>
          </w:p>
        </w:tc>
        <w:tc>
          <w:tcPr>
            <w:tcW w:w="1700" w:type="dxa"/>
            <w:vAlign w:val="center"/>
          </w:tcPr>
          <w:p w14:paraId="60E4828F" w14:textId="23A2456F" w:rsidR="00970B7E" w:rsidRPr="00CE1231" w:rsidRDefault="00970B7E" w:rsidP="00CE1231">
            <w:pPr>
              <w:spacing w:after="0" w:line="240" w:lineRule="auto"/>
              <w:ind w:left="49"/>
              <w:rPr>
                <w:rFonts w:asciiTheme="minorHAnsi" w:hAnsiTheme="minorHAnsi" w:cstheme="minorHAnsi"/>
                <w:color w:val="000000"/>
                <w:sz w:val="18"/>
                <w:szCs w:val="18"/>
              </w:rPr>
            </w:pPr>
            <w:r w:rsidRPr="00CE1231">
              <w:rPr>
                <w:rFonts w:asciiTheme="minorHAnsi" w:hAnsiTheme="minorHAnsi" w:cstheme="minorHAnsi"/>
                <w:color w:val="000000"/>
                <w:sz w:val="18"/>
                <w:szCs w:val="18"/>
              </w:rPr>
              <w:t>Număr proiecte aprobate</w:t>
            </w:r>
          </w:p>
        </w:tc>
        <w:tc>
          <w:tcPr>
            <w:tcW w:w="2268" w:type="dxa"/>
            <w:vAlign w:val="center"/>
          </w:tcPr>
          <w:p w14:paraId="48C25258" w14:textId="77777777" w:rsidR="00970B7E" w:rsidRPr="00CE1231" w:rsidRDefault="00970B7E"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 școlar general,</w:t>
            </w:r>
          </w:p>
          <w:p w14:paraId="397196C5" w14:textId="61DDCFAF" w:rsidR="00970B7E" w:rsidRPr="00CE1231" w:rsidRDefault="00970B7E" w:rsidP="00CE1231">
            <w:pPr>
              <w:autoSpaceDE w:val="0"/>
              <w:autoSpaceDN w:val="0"/>
              <w:adjustRightInd w:val="0"/>
              <w:spacing w:after="0" w:line="240" w:lineRule="auto"/>
              <w:ind w:left="35"/>
              <w:rPr>
                <w:rFonts w:asciiTheme="minorHAnsi" w:hAnsiTheme="minorHAnsi" w:cstheme="minorHAnsi"/>
                <w:color w:val="000000"/>
                <w:sz w:val="18"/>
                <w:szCs w:val="18"/>
              </w:rPr>
            </w:pPr>
            <w:r w:rsidRPr="00CE1231">
              <w:rPr>
                <w:rFonts w:asciiTheme="minorHAnsi" w:hAnsiTheme="minorHAnsi" w:cstheme="minorHAnsi"/>
                <w:color w:val="000000"/>
                <w:sz w:val="18"/>
                <w:szCs w:val="18"/>
              </w:rPr>
              <w:t>inspectorul școlar pentru proiecte</w:t>
            </w:r>
          </w:p>
        </w:tc>
        <w:tc>
          <w:tcPr>
            <w:tcW w:w="709" w:type="dxa"/>
            <w:vMerge/>
          </w:tcPr>
          <w:p w14:paraId="55B1CFD8" w14:textId="77777777" w:rsidR="00970B7E" w:rsidRPr="00EB197D" w:rsidRDefault="00970B7E" w:rsidP="00970B7E">
            <w:pPr>
              <w:spacing w:after="0" w:line="240" w:lineRule="auto"/>
              <w:ind w:left="864" w:hanging="728"/>
              <w:rPr>
                <w:rFonts w:asciiTheme="minorHAnsi" w:hAnsiTheme="minorHAnsi" w:cstheme="minorHAnsi"/>
                <w:sz w:val="20"/>
                <w:szCs w:val="20"/>
                <w:lang w:val="it-IT"/>
              </w:rPr>
            </w:pPr>
          </w:p>
        </w:tc>
      </w:tr>
    </w:tbl>
    <w:p w14:paraId="363779D8" w14:textId="3544B5FF" w:rsidR="009E1D82" w:rsidRPr="00EB197D" w:rsidRDefault="009E1D82" w:rsidP="00EB197D">
      <w:pPr>
        <w:spacing w:after="0" w:line="240" w:lineRule="auto"/>
        <w:ind w:left="864" w:hanging="360"/>
        <w:jc w:val="both"/>
        <w:rPr>
          <w:rFonts w:asciiTheme="minorHAnsi" w:hAnsiTheme="minorHAnsi" w:cstheme="minorHAnsi"/>
          <w:b/>
          <w:sz w:val="20"/>
          <w:szCs w:val="20"/>
        </w:rPr>
      </w:pPr>
    </w:p>
    <w:p w14:paraId="510E3E1E" w14:textId="77777777" w:rsidR="00940CBF" w:rsidRPr="00EB197D" w:rsidRDefault="00940CBF" w:rsidP="00EB197D">
      <w:pPr>
        <w:spacing w:after="0" w:line="240" w:lineRule="auto"/>
        <w:ind w:left="864" w:hanging="360"/>
        <w:jc w:val="center"/>
        <w:rPr>
          <w:rFonts w:asciiTheme="minorHAnsi" w:hAnsiTheme="minorHAnsi" w:cstheme="minorHAnsi"/>
          <w:b/>
          <w:sz w:val="20"/>
          <w:szCs w:val="20"/>
        </w:rPr>
      </w:pPr>
    </w:p>
    <w:p w14:paraId="7D46068A" w14:textId="2AA9D99E" w:rsidR="009E1D82" w:rsidRPr="00165C7F" w:rsidRDefault="009E1D82" w:rsidP="00165C7F">
      <w:pPr>
        <w:spacing w:after="0" w:line="360" w:lineRule="auto"/>
        <w:ind w:left="862" w:hanging="357"/>
        <w:jc w:val="center"/>
        <w:rPr>
          <w:rFonts w:asciiTheme="minorHAnsi" w:hAnsiTheme="minorHAnsi" w:cstheme="minorHAnsi"/>
          <w:b/>
        </w:rPr>
      </w:pPr>
      <w:r w:rsidRPr="00165C7F">
        <w:rPr>
          <w:rFonts w:asciiTheme="minorHAnsi" w:hAnsiTheme="minorHAnsi" w:cstheme="minorHAnsi"/>
          <w:b/>
        </w:rPr>
        <w:t>INSPECTOR ŞCOLAR GENERAL,</w:t>
      </w:r>
    </w:p>
    <w:p w14:paraId="00364E1D" w14:textId="1885B9F6" w:rsidR="009E1D82" w:rsidRDefault="009E1D82" w:rsidP="00165C7F">
      <w:pPr>
        <w:spacing w:after="0" w:line="360" w:lineRule="auto"/>
        <w:ind w:left="862" w:hanging="357"/>
        <w:jc w:val="center"/>
        <w:rPr>
          <w:rFonts w:asciiTheme="minorHAnsi" w:hAnsiTheme="minorHAnsi" w:cstheme="minorHAnsi"/>
          <w:b/>
        </w:rPr>
      </w:pPr>
      <w:r w:rsidRPr="00165C7F">
        <w:rPr>
          <w:rFonts w:asciiTheme="minorHAnsi" w:hAnsiTheme="minorHAnsi" w:cstheme="minorHAnsi"/>
          <w:b/>
        </w:rPr>
        <w:t xml:space="preserve">Prof. </w:t>
      </w:r>
      <w:r w:rsidR="00E24C1B">
        <w:rPr>
          <w:rFonts w:asciiTheme="minorHAnsi" w:hAnsiTheme="minorHAnsi" w:cstheme="minorHAnsi"/>
          <w:b/>
        </w:rPr>
        <w:t>dr. Alina-Ramona MANEA</w:t>
      </w:r>
    </w:p>
    <w:p w14:paraId="1DF6E70C" w14:textId="240A8A75" w:rsidR="000D18DB" w:rsidRDefault="000D18DB" w:rsidP="00165C7F">
      <w:pPr>
        <w:spacing w:after="0" w:line="360" w:lineRule="auto"/>
        <w:ind w:left="862" w:hanging="357"/>
        <w:jc w:val="center"/>
        <w:rPr>
          <w:rFonts w:asciiTheme="minorHAnsi" w:hAnsiTheme="minorHAnsi" w:cstheme="minorHAnsi"/>
          <w:b/>
        </w:rPr>
      </w:pPr>
    </w:p>
    <w:p w14:paraId="436E6ED7" w14:textId="7E9EFAC1" w:rsidR="000D18DB" w:rsidRDefault="000D18DB" w:rsidP="00165C7F">
      <w:pPr>
        <w:spacing w:after="0" w:line="360" w:lineRule="auto"/>
        <w:ind w:left="862" w:hanging="357"/>
        <w:jc w:val="center"/>
        <w:rPr>
          <w:rFonts w:asciiTheme="minorHAnsi" w:hAnsiTheme="minorHAnsi" w:cstheme="minorHAnsi"/>
          <w:b/>
        </w:rPr>
      </w:pPr>
    </w:p>
    <w:p w14:paraId="3406B759" w14:textId="00B4A747" w:rsidR="000D18DB" w:rsidRDefault="000D18DB" w:rsidP="00165C7F">
      <w:pPr>
        <w:spacing w:after="0" w:line="360" w:lineRule="auto"/>
        <w:ind w:left="862" w:hanging="357"/>
        <w:jc w:val="center"/>
        <w:rPr>
          <w:rFonts w:asciiTheme="minorHAnsi" w:hAnsiTheme="minorHAnsi" w:cstheme="minorHAnsi"/>
          <w:b/>
        </w:rPr>
      </w:pPr>
    </w:p>
    <w:p w14:paraId="2D820F62" w14:textId="7194EC1B" w:rsidR="000D18DB" w:rsidRDefault="000D18DB" w:rsidP="00165C7F">
      <w:pPr>
        <w:spacing w:after="0" w:line="360" w:lineRule="auto"/>
        <w:ind w:left="862" w:hanging="357"/>
        <w:jc w:val="center"/>
        <w:rPr>
          <w:rFonts w:asciiTheme="minorHAnsi" w:hAnsiTheme="minorHAnsi" w:cstheme="minorHAnsi"/>
          <w:b/>
        </w:rPr>
      </w:pPr>
    </w:p>
    <w:p w14:paraId="7932B46A" w14:textId="29403E9F" w:rsidR="000D18DB" w:rsidRDefault="000D18DB" w:rsidP="00165C7F">
      <w:pPr>
        <w:spacing w:after="0" w:line="360" w:lineRule="auto"/>
        <w:ind w:left="862" w:hanging="357"/>
        <w:jc w:val="center"/>
        <w:rPr>
          <w:rFonts w:asciiTheme="minorHAnsi" w:hAnsiTheme="minorHAnsi" w:cstheme="minorHAnsi"/>
          <w:b/>
        </w:rPr>
      </w:pPr>
    </w:p>
    <w:p w14:paraId="20AF13D5" w14:textId="7798A373" w:rsidR="000D18DB" w:rsidRDefault="000D18DB" w:rsidP="00165C7F">
      <w:pPr>
        <w:spacing w:after="0" w:line="360" w:lineRule="auto"/>
        <w:ind w:left="862" w:hanging="357"/>
        <w:jc w:val="center"/>
        <w:rPr>
          <w:rFonts w:asciiTheme="minorHAnsi" w:hAnsiTheme="minorHAnsi" w:cstheme="minorHAnsi"/>
          <w:b/>
        </w:rPr>
      </w:pPr>
    </w:p>
    <w:p w14:paraId="57A2CCB4" w14:textId="1B93F274" w:rsidR="00527EB0" w:rsidRPr="00165C7F" w:rsidRDefault="00527EB0" w:rsidP="00165C7F">
      <w:pPr>
        <w:spacing w:after="0" w:line="360" w:lineRule="auto"/>
        <w:ind w:left="862" w:hanging="357"/>
        <w:jc w:val="center"/>
        <w:rPr>
          <w:rFonts w:asciiTheme="minorHAnsi" w:hAnsiTheme="minorHAnsi" w:cstheme="minorHAnsi"/>
          <w:b/>
        </w:rPr>
      </w:pPr>
    </w:p>
    <w:p w14:paraId="6ACBE1FF" w14:textId="77777777" w:rsidR="00940CBF" w:rsidRPr="00EB197D" w:rsidRDefault="00940CBF" w:rsidP="00EB197D">
      <w:pPr>
        <w:spacing w:after="0" w:line="240" w:lineRule="auto"/>
        <w:ind w:left="864" w:hanging="360"/>
        <w:jc w:val="right"/>
        <w:rPr>
          <w:rFonts w:asciiTheme="minorHAnsi" w:hAnsiTheme="minorHAnsi" w:cstheme="minorHAnsi"/>
          <w:sz w:val="20"/>
          <w:szCs w:val="20"/>
        </w:rPr>
      </w:pPr>
    </w:p>
    <w:p w14:paraId="694BF7C5" w14:textId="2924678F" w:rsidR="009E1D82" w:rsidRPr="00EB197D" w:rsidRDefault="009E1D82" w:rsidP="00EB197D">
      <w:pPr>
        <w:spacing w:after="0" w:line="240" w:lineRule="auto"/>
        <w:ind w:left="864" w:hanging="360"/>
        <w:jc w:val="right"/>
        <w:rPr>
          <w:rFonts w:asciiTheme="minorHAnsi" w:hAnsiTheme="minorHAnsi" w:cstheme="minorHAnsi"/>
          <w:sz w:val="20"/>
          <w:szCs w:val="20"/>
        </w:rPr>
      </w:pPr>
      <w:r w:rsidRPr="00EB197D">
        <w:rPr>
          <w:rFonts w:asciiTheme="minorHAnsi" w:hAnsiTheme="minorHAnsi" w:cstheme="minorHAnsi"/>
          <w:sz w:val="20"/>
          <w:szCs w:val="20"/>
        </w:rPr>
        <w:t>INSPECTOR ŞCOLAR,</w:t>
      </w:r>
    </w:p>
    <w:p w14:paraId="564AB25B" w14:textId="673CAED6" w:rsidR="00A91523" w:rsidRPr="00EB197D" w:rsidRDefault="009E1D82" w:rsidP="00EB197D">
      <w:pPr>
        <w:spacing w:after="0" w:line="240" w:lineRule="auto"/>
        <w:ind w:left="864" w:hanging="360"/>
        <w:jc w:val="right"/>
        <w:rPr>
          <w:rFonts w:asciiTheme="minorHAnsi" w:hAnsiTheme="minorHAnsi" w:cstheme="minorHAnsi"/>
          <w:sz w:val="20"/>
          <w:szCs w:val="20"/>
          <w:lang w:val="en-US"/>
        </w:rPr>
      </w:pPr>
      <w:r w:rsidRPr="00EB197D">
        <w:rPr>
          <w:rFonts w:asciiTheme="minorHAnsi" w:hAnsiTheme="minorHAnsi" w:cstheme="minorHAnsi"/>
          <w:sz w:val="20"/>
          <w:szCs w:val="20"/>
        </w:rPr>
        <w:t xml:space="preserve">Prof. </w:t>
      </w:r>
      <w:r w:rsidR="006F67D4">
        <w:rPr>
          <w:rFonts w:asciiTheme="minorHAnsi" w:hAnsiTheme="minorHAnsi" w:cstheme="minorHAnsi"/>
          <w:sz w:val="20"/>
          <w:szCs w:val="20"/>
        </w:rPr>
        <w:t>Dincă Gheorghe</w:t>
      </w:r>
      <w:r w:rsidR="002F7EBC" w:rsidRPr="00EB197D">
        <w:rPr>
          <w:rFonts w:asciiTheme="minorHAnsi" w:hAnsiTheme="minorHAnsi" w:cstheme="minorHAnsi"/>
          <w:sz w:val="20"/>
          <w:szCs w:val="20"/>
        </w:rPr>
        <w:t>,</w:t>
      </w:r>
    </w:p>
    <w:sectPr w:rsidR="00A91523" w:rsidRPr="00EB197D" w:rsidSect="006F67D4">
      <w:headerReference w:type="default" r:id="rId8"/>
      <w:footerReference w:type="default" r:id="rId9"/>
      <w:pgSz w:w="16838" w:h="11906" w:orient="landscape" w:code="9"/>
      <w:pgMar w:top="586" w:right="851"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9C076" w14:textId="77777777" w:rsidR="006E4294" w:rsidRDefault="006E4294" w:rsidP="002D3C54">
      <w:pPr>
        <w:spacing w:after="0" w:line="240" w:lineRule="auto"/>
      </w:pPr>
      <w:r>
        <w:separator/>
      </w:r>
    </w:p>
  </w:endnote>
  <w:endnote w:type="continuationSeparator" w:id="0">
    <w:p w14:paraId="292DCBC7" w14:textId="77777777" w:rsidR="006E4294" w:rsidRDefault="006E4294" w:rsidP="002D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961B" w14:textId="4B4F4B52" w:rsidR="001216CA" w:rsidRDefault="001216CA">
    <w:pPr>
      <w:pStyle w:val="Footer"/>
    </w:pPr>
    <w:r>
      <w:rPr>
        <w:noProof/>
        <w:lang w:val="en-US"/>
      </w:rPr>
      <w:drawing>
        <wp:anchor distT="0" distB="0" distL="114300" distR="114300" simplePos="0" relativeHeight="251665408" behindDoc="0" locked="0" layoutInCell="1" allowOverlap="1" wp14:anchorId="4BDF966B" wp14:editId="5087D4C4">
          <wp:simplePos x="0" y="0"/>
          <wp:positionH relativeFrom="column">
            <wp:posOffset>283210</wp:posOffset>
          </wp:positionH>
          <wp:positionV relativeFrom="paragraph">
            <wp:posOffset>6819900</wp:posOffset>
          </wp:positionV>
          <wp:extent cx="9611360" cy="545465"/>
          <wp:effectExtent l="0" t="0" r="8890" b="6985"/>
          <wp:wrapSquare wrapText="bothSides"/>
          <wp:docPr id="11" name="Picture 11"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136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4BDF966B" wp14:editId="3A056E71">
          <wp:simplePos x="0" y="0"/>
          <wp:positionH relativeFrom="column">
            <wp:posOffset>283210</wp:posOffset>
          </wp:positionH>
          <wp:positionV relativeFrom="paragraph">
            <wp:posOffset>6819900</wp:posOffset>
          </wp:positionV>
          <wp:extent cx="9611360" cy="545465"/>
          <wp:effectExtent l="0" t="0" r="8890" b="6985"/>
          <wp:wrapSquare wrapText="bothSides"/>
          <wp:docPr id="12" name="Picture 12"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136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4BDF966B" wp14:editId="21A8098E">
          <wp:simplePos x="0" y="0"/>
          <wp:positionH relativeFrom="column">
            <wp:posOffset>283210</wp:posOffset>
          </wp:positionH>
          <wp:positionV relativeFrom="paragraph">
            <wp:posOffset>6819900</wp:posOffset>
          </wp:positionV>
          <wp:extent cx="9611360" cy="545465"/>
          <wp:effectExtent l="0" t="0" r="8890" b="6985"/>
          <wp:wrapSquare wrapText="bothSides"/>
          <wp:docPr id="13" name="Picture 13"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136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3B7275D" wp14:editId="654DA0E7">
          <wp:extent cx="946785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785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904B3" w14:textId="77777777" w:rsidR="006E4294" w:rsidRDefault="006E4294" w:rsidP="002D3C54">
      <w:pPr>
        <w:spacing w:after="0" w:line="240" w:lineRule="auto"/>
      </w:pPr>
      <w:r>
        <w:separator/>
      </w:r>
    </w:p>
  </w:footnote>
  <w:footnote w:type="continuationSeparator" w:id="0">
    <w:p w14:paraId="4ADC6086" w14:textId="77777777" w:rsidR="006E4294" w:rsidRDefault="006E4294" w:rsidP="002D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AF11" w14:textId="543FE807" w:rsidR="001216CA" w:rsidRDefault="00B77D07" w:rsidP="002D3C54">
    <w:pPr>
      <w:pStyle w:val="Header"/>
    </w:pPr>
    <w:r>
      <w:rPr>
        <w:noProof/>
        <w:lang w:val="en-US"/>
      </w:rPr>
      <w:drawing>
        <wp:anchor distT="0" distB="0" distL="114300" distR="114300" simplePos="0" relativeHeight="251667456" behindDoc="0" locked="0" layoutInCell="1" allowOverlap="1" wp14:anchorId="1302D12A" wp14:editId="79589F23">
          <wp:simplePos x="0" y="0"/>
          <wp:positionH relativeFrom="margin">
            <wp:posOffset>7188835</wp:posOffset>
          </wp:positionH>
          <wp:positionV relativeFrom="paragraph">
            <wp:posOffset>-328295</wp:posOffset>
          </wp:positionV>
          <wp:extent cx="2131060" cy="5499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EC_new_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060" cy="549910"/>
                  </a:xfrm>
                  <a:prstGeom prst="rect">
                    <a:avLst/>
                  </a:prstGeom>
                </pic:spPr>
              </pic:pic>
            </a:graphicData>
          </a:graphic>
          <wp14:sizeRelH relativeFrom="page">
            <wp14:pctWidth>0</wp14:pctWidth>
          </wp14:sizeRelH>
          <wp14:sizeRelV relativeFrom="page">
            <wp14:pctHeight>0</wp14:pctHeight>
          </wp14:sizeRelV>
        </wp:anchor>
      </w:drawing>
    </w:r>
    <w:r w:rsidR="001216CA">
      <w:rPr>
        <w:noProof/>
        <w:lang w:val="en-US"/>
      </w:rPr>
      <w:drawing>
        <wp:anchor distT="0" distB="0" distL="114300" distR="114300" simplePos="0" relativeHeight="251659264" behindDoc="0" locked="0" layoutInCell="1" allowOverlap="1" wp14:anchorId="3802BB8B" wp14:editId="49E7083C">
          <wp:simplePos x="0" y="0"/>
          <wp:positionH relativeFrom="column">
            <wp:posOffset>-92075</wp:posOffset>
          </wp:positionH>
          <wp:positionV relativeFrom="paragraph">
            <wp:posOffset>-259715</wp:posOffset>
          </wp:positionV>
          <wp:extent cx="1190625" cy="53784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1.png"/>
                  <pic:cNvPicPr/>
                </pic:nvPicPr>
                <pic:blipFill>
                  <a:blip r:embed="rId2">
                    <a:extLst>
                      <a:ext uri="{28A0092B-C50C-407E-A947-70E740481C1C}">
                        <a14:useLocalDpi xmlns:a14="http://schemas.microsoft.com/office/drawing/2010/main" val="0"/>
                      </a:ext>
                    </a:extLst>
                  </a:blip>
                  <a:stretch>
                    <a:fillRect/>
                  </a:stretch>
                </pic:blipFill>
                <pic:spPr>
                  <a:xfrm>
                    <a:off x="0" y="0"/>
                    <a:ext cx="1190625" cy="537845"/>
                  </a:xfrm>
                  <a:prstGeom prst="rect">
                    <a:avLst/>
                  </a:prstGeom>
                </pic:spPr>
              </pic:pic>
            </a:graphicData>
          </a:graphic>
          <wp14:sizeRelH relativeFrom="page">
            <wp14:pctWidth>0</wp14:pctWidth>
          </wp14:sizeRelH>
          <wp14:sizeRelV relativeFrom="page">
            <wp14:pctHeight>0</wp14:pctHeight>
          </wp14:sizeRelV>
        </wp:anchor>
      </w:drawing>
    </w:r>
  </w:p>
  <w:p w14:paraId="53EA0D2B" w14:textId="08C04C68" w:rsidR="001216CA" w:rsidRDefault="001216CA" w:rsidP="002D3C54">
    <w:pPr>
      <w:pStyle w:val="Header"/>
    </w:pPr>
    <w:r>
      <w:rPr>
        <w:noProof/>
        <w:lang w:val="en-US"/>
      </w:rPr>
      <mc:AlternateContent>
        <mc:Choice Requires="wps">
          <w:drawing>
            <wp:anchor distT="0" distB="0" distL="114300" distR="114300" simplePos="0" relativeHeight="251660288" behindDoc="0" locked="0" layoutInCell="1" allowOverlap="1" wp14:anchorId="75728B0C" wp14:editId="75D7AB52">
              <wp:simplePos x="0" y="0"/>
              <wp:positionH relativeFrom="margin">
                <wp:align>left</wp:align>
              </wp:positionH>
              <wp:positionV relativeFrom="paragraph">
                <wp:posOffset>110490</wp:posOffset>
              </wp:positionV>
              <wp:extent cx="9410700" cy="24765"/>
              <wp:effectExtent l="0" t="0" r="19050" b="32385"/>
              <wp:wrapNone/>
              <wp:docPr id="2" name="Straight Connector 2"/>
              <wp:cNvGraphicFramePr/>
              <a:graphic xmlns:a="http://schemas.openxmlformats.org/drawingml/2006/main">
                <a:graphicData uri="http://schemas.microsoft.com/office/word/2010/wordprocessingShape">
                  <wps:wsp>
                    <wps:cNvCnPr/>
                    <wps:spPr>
                      <a:xfrm flipV="1">
                        <a:off x="0" y="0"/>
                        <a:ext cx="9410700" cy="2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6E84C"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7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" strokecolor="#4472c4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5EC"/>
    <w:multiLevelType w:val="hybridMultilevel"/>
    <w:tmpl w:val="16D07506"/>
    <w:lvl w:ilvl="0" w:tplc="5AB6573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5DC3BCA"/>
    <w:multiLevelType w:val="hybridMultilevel"/>
    <w:tmpl w:val="12F6A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334BF1"/>
    <w:multiLevelType w:val="hybridMultilevel"/>
    <w:tmpl w:val="1E2CD130"/>
    <w:lvl w:ilvl="0" w:tplc="5AB65736">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235EF"/>
    <w:multiLevelType w:val="hybridMultilevel"/>
    <w:tmpl w:val="2E34D738"/>
    <w:lvl w:ilvl="0" w:tplc="18D639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23"/>
    <w:rsid w:val="00013174"/>
    <w:rsid w:val="000465A7"/>
    <w:rsid w:val="00065349"/>
    <w:rsid w:val="00070EB0"/>
    <w:rsid w:val="0007736F"/>
    <w:rsid w:val="00094CAD"/>
    <w:rsid w:val="000C55C2"/>
    <w:rsid w:val="000D18DB"/>
    <w:rsid w:val="000D32EE"/>
    <w:rsid w:val="000E5B95"/>
    <w:rsid w:val="001216CA"/>
    <w:rsid w:val="00164749"/>
    <w:rsid w:val="00165C7F"/>
    <w:rsid w:val="001679CC"/>
    <w:rsid w:val="00175A7D"/>
    <w:rsid w:val="001863C9"/>
    <w:rsid w:val="001A56A5"/>
    <w:rsid w:val="001C1F93"/>
    <w:rsid w:val="001D059E"/>
    <w:rsid w:val="001D5DF4"/>
    <w:rsid w:val="001F2720"/>
    <w:rsid w:val="0023501F"/>
    <w:rsid w:val="00235581"/>
    <w:rsid w:val="00282E73"/>
    <w:rsid w:val="00287E7F"/>
    <w:rsid w:val="0029285B"/>
    <w:rsid w:val="00295731"/>
    <w:rsid w:val="002D3C54"/>
    <w:rsid w:val="002E7A47"/>
    <w:rsid w:val="002F39E8"/>
    <w:rsid w:val="002F7EBC"/>
    <w:rsid w:val="0031552F"/>
    <w:rsid w:val="00321C12"/>
    <w:rsid w:val="00344B45"/>
    <w:rsid w:val="00387C78"/>
    <w:rsid w:val="003B4B64"/>
    <w:rsid w:val="003D64A1"/>
    <w:rsid w:val="00416E89"/>
    <w:rsid w:val="00426EC6"/>
    <w:rsid w:val="00482E77"/>
    <w:rsid w:val="004902D0"/>
    <w:rsid w:val="00495ED2"/>
    <w:rsid w:val="004A5E63"/>
    <w:rsid w:val="004F4322"/>
    <w:rsid w:val="00527EB0"/>
    <w:rsid w:val="00535EC7"/>
    <w:rsid w:val="0054549E"/>
    <w:rsid w:val="0055399A"/>
    <w:rsid w:val="00591E05"/>
    <w:rsid w:val="005E3AB0"/>
    <w:rsid w:val="005E52EC"/>
    <w:rsid w:val="005E67AC"/>
    <w:rsid w:val="005F27DE"/>
    <w:rsid w:val="005F7614"/>
    <w:rsid w:val="006B7336"/>
    <w:rsid w:val="006D7618"/>
    <w:rsid w:val="006E4294"/>
    <w:rsid w:val="006F67D4"/>
    <w:rsid w:val="00701B78"/>
    <w:rsid w:val="007023D8"/>
    <w:rsid w:val="00780220"/>
    <w:rsid w:val="00795754"/>
    <w:rsid w:val="007C395D"/>
    <w:rsid w:val="0082543E"/>
    <w:rsid w:val="00843FAD"/>
    <w:rsid w:val="00884EE0"/>
    <w:rsid w:val="008A7089"/>
    <w:rsid w:val="008F419A"/>
    <w:rsid w:val="00924053"/>
    <w:rsid w:val="00936B0C"/>
    <w:rsid w:val="00940CBF"/>
    <w:rsid w:val="00970B7E"/>
    <w:rsid w:val="009857A4"/>
    <w:rsid w:val="009945CE"/>
    <w:rsid w:val="009A0061"/>
    <w:rsid w:val="009D5A9D"/>
    <w:rsid w:val="009E1D82"/>
    <w:rsid w:val="00A05B91"/>
    <w:rsid w:val="00A06BAB"/>
    <w:rsid w:val="00A14699"/>
    <w:rsid w:val="00A15D7F"/>
    <w:rsid w:val="00A319C4"/>
    <w:rsid w:val="00A364DB"/>
    <w:rsid w:val="00A63378"/>
    <w:rsid w:val="00A72277"/>
    <w:rsid w:val="00A91523"/>
    <w:rsid w:val="00AB2C1B"/>
    <w:rsid w:val="00AB6CAC"/>
    <w:rsid w:val="00AC22B5"/>
    <w:rsid w:val="00AD3E32"/>
    <w:rsid w:val="00AE23F1"/>
    <w:rsid w:val="00B051EC"/>
    <w:rsid w:val="00B137C7"/>
    <w:rsid w:val="00B2049D"/>
    <w:rsid w:val="00B3531A"/>
    <w:rsid w:val="00B42226"/>
    <w:rsid w:val="00B74780"/>
    <w:rsid w:val="00B77D07"/>
    <w:rsid w:val="00BC5B2F"/>
    <w:rsid w:val="00C47080"/>
    <w:rsid w:val="00C76E53"/>
    <w:rsid w:val="00C877A4"/>
    <w:rsid w:val="00CB7FC1"/>
    <w:rsid w:val="00CE1231"/>
    <w:rsid w:val="00D21F8F"/>
    <w:rsid w:val="00D22C35"/>
    <w:rsid w:val="00D45351"/>
    <w:rsid w:val="00D468A5"/>
    <w:rsid w:val="00D8418C"/>
    <w:rsid w:val="00DA21A2"/>
    <w:rsid w:val="00DD4925"/>
    <w:rsid w:val="00DE79F6"/>
    <w:rsid w:val="00E24C1B"/>
    <w:rsid w:val="00E57072"/>
    <w:rsid w:val="00E8763C"/>
    <w:rsid w:val="00EB1853"/>
    <w:rsid w:val="00EB197D"/>
    <w:rsid w:val="00ED3E3D"/>
    <w:rsid w:val="00ED5A70"/>
    <w:rsid w:val="00EE2DDA"/>
    <w:rsid w:val="00F32FBF"/>
    <w:rsid w:val="00F71284"/>
    <w:rsid w:val="00FA189E"/>
    <w:rsid w:val="00FA1ECF"/>
    <w:rsid w:val="00FB1D31"/>
    <w:rsid w:val="00FC00A5"/>
    <w:rsid w:val="00FE67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9B6"/>
  <w15:chartTrackingRefBased/>
  <w15:docId w15:val="{94D6237C-3C7F-426B-9495-EA3F10F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C54"/>
  </w:style>
  <w:style w:type="paragraph" w:styleId="Footer">
    <w:name w:val="footer"/>
    <w:basedOn w:val="Normal"/>
    <w:link w:val="FooterChar"/>
    <w:uiPriority w:val="99"/>
    <w:unhideWhenUsed/>
    <w:rsid w:val="002D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C54"/>
  </w:style>
  <w:style w:type="paragraph" w:styleId="NoSpacing">
    <w:name w:val="No Spacing"/>
    <w:basedOn w:val="Normal"/>
    <w:uiPriority w:val="1"/>
    <w:qFormat/>
    <w:rsid w:val="00EB197D"/>
    <w:pPr>
      <w:spacing w:after="0"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EB197D"/>
    <w:rPr>
      <w:b/>
      <w:bCs/>
    </w:rPr>
  </w:style>
  <w:style w:type="paragraph" w:styleId="ListParagraph">
    <w:name w:val="List Paragraph"/>
    <w:basedOn w:val="Normal"/>
    <w:uiPriority w:val="34"/>
    <w:qFormat/>
    <w:rsid w:val="001679CC"/>
    <w:pPr>
      <w:ind w:left="720"/>
      <w:contextualSpacing/>
    </w:pPr>
  </w:style>
  <w:style w:type="paragraph" w:customStyle="1" w:styleId="Default">
    <w:name w:val="Default"/>
    <w:rsid w:val="00FE672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DD15-97C1-41C9-836D-748FB4F2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ISJ</cp:lastModifiedBy>
  <cp:revision>6</cp:revision>
  <cp:lastPrinted>2021-01-22T07:54:00Z</cp:lastPrinted>
  <dcterms:created xsi:type="dcterms:W3CDTF">2021-08-20T08:35:00Z</dcterms:created>
  <dcterms:modified xsi:type="dcterms:W3CDTF">2021-08-20T09:13:00Z</dcterms:modified>
</cp:coreProperties>
</file>