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8226"/>
      </w:tblGrid>
      <w:tr w:rsidR="00207550" w:rsidRPr="00A41143" w14:paraId="1BE81C66" w14:textId="77777777" w:rsidTr="000E2AC4">
        <w:trPr>
          <w:trHeight w:val="1491"/>
        </w:trPr>
        <w:tc>
          <w:tcPr>
            <w:tcW w:w="1949" w:type="dxa"/>
          </w:tcPr>
          <w:p w14:paraId="0FC6B058" w14:textId="77777777" w:rsidR="00207550" w:rsidRDefault="00207550" w:rsidP="000E2AC4">
            <w:pPr>
              <w:pStyle w:val="ZCom"/>
              <w:jc w:val="center"/>
              <w:rPr>
                <w:rFonts w:ascii="Times New Roman" w:hAnsi="Times New Roman" w:cs="Times New Roman"/>
                <w:lang w:val="ro-RO"/>
              </w:rPr>
            </w:pPr>
            <w:bookmarkStart w:id="0" w:name="_GoBack"/>
            <w:bookmarkEnd w:id="0"/>
            <w:r w:rsidRPr="00AE41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E28FBB6" wp14:editId="554D29A4">
                  <wp:extent cx="1065185" cy="1087394"/>
                  <wp:effectExtent l="19050" t="0" r="1615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050" cy="11015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7CAC0" w14:textId="77777777" w:rsidR="00207550" w:rsidRPr="00AE4131" w:rsidRDefault="00207550" w:rsidP="000E2AC4">
            <w:pPr>
              <w:pStyle w:val="ZDGName"/>
              <w:rPr>
                <w:lang w:val="ro-RO"/>
              </w:rPr>
            </w:pPr>
          </w:p>
        </w:tc>
        <w:tc>
          <w:tcPr>
            <w:tcW w:w="8226" w:type="dxa"/>
          </w:tcPr>
          <w:p w14:paraId="2CDA1D17" w14:textId="77777777" w:rsidR="00207550" w:rsidRDefault="00207550" w:rsidP="000E2AC4">
            <w:pPr>
              <w:pStyle w:val="ZCom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69AC011" w14:textId="77777777" w:rsidR="00207550" w:rsidRPr="00150F8E" w:rsidRDefault="00207550" w:rsidP="000E2AC4">
            <w:pPr>
              <w:pStyle w:val="ZCom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50F8E">
              <w:rPr>
                <w:rFonts w:ascii="Times New Roman" w:hAnsi="Times New Roman" w:cs="Times New Roman"/>
                <w:b/>
                <w:lang w:val="ro-RO"/>
              </w:rPr>
              <w:t>MINISTERUL AGRICULTURII ŞI DEZVOLTĂRII RURALE</w:t>
            </w:r>
          </w:p>
          <w:p w14:paraId="39C7154E" w14:textId="77777777" w:rsidR="00207550" w:rsidRPr="00150F8E" w:rsidRDefault="00207550" w:rsidP="000E2AC4">
            <w:pPr>
              <w:pStyle w:val="ZDGNam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50F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AGENŢIA NAŢIONALĂ PENTRU ZOOTEHNIE       „Prof.dr.G.K.Constantinescu”</w:t>
            </w:r>
          </w:p>
          <w:p w14:paraId="258935F7" w14:textId="77777777" w:rsidR="00207550" w:rsidRPr="00653FDB" w:rsidRDefault="00207550" w:rsidP="000E2AC4">
            <w:pPr>
              <w:pStyle w:val="ZDGName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</w:tbl>
    <w:p w14:paraId="5060CAF0" w14:textId="77777777" w:rsidR="00FC6CC7" w:rsidRDefault="009D6E0C" w:rsidP="009D6E0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B08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OJZ </w:t>
      </w:r>
      <w:r w:rsidRPr="008652C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8652C9" w:rsidRPr="008652C9">
        <w:rPr>
          <w:rFonts w:ascii="Times New Roman" w:hAnsi="Times New Roman" w:cs="Times New Roman"/>
          <w:b/>
          <w:bCs/>
          <w:sz w:val="24"/>
          <w:szCs w:val="24"/>
          <w:lang w:val="en-US"/>
        </w:rPr>
        <w:t>RGES</w:t>
      </w:r>
      <w:r w:rsidR="004C747D" w:rsidRPr="008652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53EFBE9C" w14:textId="380F3849" w:rsidR="00FC6CC7" w:rsidRDefault="00FC6CC7" w:rsidP="009D6E0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Nr. </w:t>
      </w:r>
      <w:r w:rsidR="00DB2613">
        <w:rPr>
          <w:rFonts w:ascii="Times New Roman" w:hAnsi="Times New Roman" w:cs="Times New Roman"/>
          <w:b/>
          <w:bCs/>
          <w:sz w:val="24"/>
          <w:szCs w:val="24"/>
          <w:lang w:val="en-US"/>
        </w:rPr>
        <w:t>1274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din</w:t>
      </w:r>
      <w:r w:rsidR="00DB261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19.07.2021</w:t>
      </w:r>
    </w:p>
    <w:p w14:paraId="2459A8EC" w14:textId="52DBC3B4" w:rsidR="0054176D" w:rsidRDefault="004C747D" w:rsidP="009D6E0C">
      <w:pPr>
        <w:pStyle w:val="NoSpacing"/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C747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</w:p>
    <w:p w14:paraId="49488F10" w14:textId="31729D0B" w:rsidR="0054176D" w:rsidRPr="0054176D" w:rsidRDefault="004C747D" w:rsidP="0054176D">
      <w:pPr>
        <w:jc w:val="both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4C747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</w:t>
      </w:r>
      <w:r w:rsidR="0054176D"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Strategia și obiectivele propuse pentru desfășurarea activității,</w:t>
      </w:r>
      <w:r w:rsid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 w:rsidR="0054176D"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conform programului de guvernare, în cadrul Oficiului de </w:t>
      </w:r>
      <w:r w:rsid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Zootehnie</w:t>
      </w:r>
      <w:r w:rsidR="0054176D"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,</w:t>
      </w:r>
      <w:r w:rsid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 w:rsidR="0054176D"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Județ Argeș</w:t>
      </w:r>
    </w:p>
    <w:p w14:paraId="7FA52490" w14:textId="14FF6A58" w:rsidR="0054176D" w:rsidRPr="0054176D" w:rsidRDefault="0054176D" w:rsidP="0054176D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       </w:t>
      </w:r>
    </w:p>
    <w:p w14:paraId="7D789AA6" w14:textId="3012EE36" w:rsidR="0054176D" w:rsidRPr="0054176D" w:rsidRDefault="0054176D" w:rsidP="0043230F">
      <w:pPr>
        <w:spacing w:after="160" w:line="259" w:lineRule="auto"/>
        <w:ind w:firstLine="720"/>
        <w:jc w:val="both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4176D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Prezentare generala a Agentiei Nationale </w:t>
      </w: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pentru Zootehnie</w:t>
      </w:r>
      <w:r w:rsidR="0043230F" w:rsidRPr="0043230F">
        <w:t xml:space="preserve"> </w:t>
      </w:r>
      <w:r w:rsidR="0043230F" w:rsidRPr="0043230F">
        <w:rPr>
          <w:b/>
          <w:bCs/>
          <w:sz w:val="28"/>
          <w:szCs w:val="28"/>
        </w:rPr>
        <w:t>„Prof. Dr. G. K</w:t>
      </w:r>
      <w:r w:rsidR="0043230F" w:rsidRPr="0043230F">
        <w:rPr>
          <w:sz w:val="28"/>
          <w:szCs w:val="28"/>
        </w:rPr>
        <w:t>.</w:t>
      </w:r>
      <w:r w:rsidR="0043230F">
        <w:t xml:space="preserve"> </w:t>
      </w:r>
      <w:r w:rsidR="0043230F" w:rsidRPr="0043230F">
        <w:rPr>
          <w:b/>
          <w:bCs/>
          <w:sz w:val="28"/>
          <w:szCs w:val="28"/>
        </w:rPr>
        <w:t>Constantinescu"</w:t>
      </w:r>
    </w:p>
    <w:p w14:paraId="063D5983" w14:textId="0DB2E902" w:rsidR="000A6E01" w:rsidRPr="0060107E" w:rsidRDefault="000A6E01" w:rsidP="000A6E01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</w:t>
      </w:r>
      <w:bookmarkStart w:id="1" w:name="_Hlk77307160"/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Agenția Națională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pentru Zootehnie</w:t>
      </w:r>
      <w:r w:rsidR="0060107E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bookmarkEnd w:id="1"/>
      <w:r w:rsidR="0060107E">
        <w:rPr>
          <w:rFonts w:ascii="Calibri" w:eastAsia="Calibri" w:hAnsi="Calibri" w:cs="Times New Roman"/>
          <w:sz w:val="28"/>
          <w:szCs w:val="28"/>
          <w:lang w:eastAsia="en-US"/>
        </w:rPr>
        <w:t>este organizata si</w:t>
      </w:r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 funcționează ca instituție publică centrală în subordinea MADR în domeniu</w:t>
      </w:r>
      <w:r w:rsidR="0060107E">
        <w:rPr>
          <w:rFonts w:ascii="Calibri" w:eastAsia="Calibri" w:hAnsi="Calibri" w:cs="Times New Roman"/>
          <w:sz w:val="28"/>
          <w:szCs w:val="28"/>
          <w:lang w:eastAsia="en-US"/>
        </w:rPr>
        <w:t>,</w:t>
      </w:r>
      <w:r w:rsidR="0027088C">
        <w:rPr>
          <w:rFonts w:ascii="Calibri" w:eastAsia="Calibri" w:hAnsi="Calibri" w:cs="Times New Roman"/>
          <w:sz w:val="28"/>
          <w:szCs w:val="28"/>
          <w:lang w:eastAsia="en-US"/>
        </w:rPr>
        <w:t xml:space="preserve"> prin</w:t>
      </w:r>
      <w:r w:rsidR="0043230F" w:rsidRPr="0043230F">
        <w:t xml:space="preserve"> </w:t>
      </w:r>
      <w:r w:rsidR="0043230F" w:rsidRPr="0060107E">
        <w:rPr>
          <w:sz w:val="28"/>
          <w:szCs w:val="28"/>
        </w:rPr>
        <w:t xml:space="preserve">Hotărârea Guvernului nr. 1188/2014 privind organizarea şi funcţionarea </w:t>
      </w:r>
      <w:r w:rsidR="0060107E" w:rsidRPr="0060107E">
        <w:rPr>
          <w:sz w:val="28"/>
          <w:szCs w:val="28"/>
        </w:rPr>
        <w:t xml:space="preserve"> A.N.Z., </w:t>
      </w:r>
      <w:r w:rsidR="0043230F" w:rsidRPr="0060107E">
        <w:rPr>
          <w:sz w:val="28"/>
          <w:szCs w:val="28"/>
        </w:rPr>
        <w:t xml:space="preserve"> cu modificările </w:t>
      </w:r>
      <w:r w:rsidR="0060107E">
        <w:rPr>
          <w:sz w:val="28"/>
          <w:szCs w:val="28"/>
        </w:rPr>
        <w:t xml:space="preserve">si completarile </w:t>
      </w:r>
      <w:r w:rsidR="0043230F" w:rsidRPr="0060107E">
        <w:rPr>
          <w:sz w:val="28"/>
          <w:szCs w:val="28"/>
        </w:rPr>
        <w:t>ulterioare</w:t>
      </w:r>
      <w:r w:rsidR="0060107E">
        <w:rPr>
          <w:sz w:val="28"/>
          <w:szCs w:val="28"/>
        </w:rPr>
        <w:t>.</w:t>
      </w:r>
    </w:p>
    <w:p w14:paraId="7A9FAE7C" w14:textId="6CF71E5C" w:rsidR="000A6E01" w:rsidRPr="000A6E01" w:rsidRDefault="000A6E01" w:rsidP="000A6E01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       </w:t>
      </w:r>
      <w:r w:rsidR="0060107E">
        <w:rPr>
          <w:rFonts w:ascii="Calibri" w:eastAsia="Calibri" w:hAnsi="Calibri" w:cs="Times New Roman"/>
          <w:sz w:val="28"/>
          <w:szCs w:val="28"/>
          <w:lang w:eastAsia="en-US"/>
        </w:rPr>
        <w:t xml:space="preserve">  </w:t>
      </w:r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bookmarkStart w:id="2" w:name="_Hlk77306835"/>
      <w:r w:rsidR="0060107E">
        <w:rPr>
          <w:rFonts w:ascii="Calibri" w:eastAsia="Calibri" w:hAnsi="Calibri" w:cs="Times New Roman"/>
          <w:sz w:val="28"/>
          <w:szCs w:val="28"/>
          <w:lang w:eastAsia="en-US"/>
        </w:rPr>
        <w:t>Agentia</w:t>
      </w:r>
      <w:bookmarkEnd w:id="2"/>
      <w:r w:rsidR="0060107E">
        <w:rPr>
          <w:rFonts w:ascii="Calibri" w:eastAsia="Calibri" w:hAnsi="Calibri" w:cs="Times New Roman"/>
          <w:sz w:val="28"/>
          <w:szCs w:val="28"/>
          <w:lang w:eastAsia="en-US"/>
        </w:rPr>
        <w:t xml:space="preserve"> este autoritatea nationala competenta in domeniul zootehnic privind exploatarea, ameliorarea si reproductia animalelor, inspectia de stat in zootehnie, controlul la prim-cumparatorii de lapte si managementul durabil al resurselor genetice la animale.</w:t>
      </w:r>
    </w:p>
    <w:p w14:paraId="7DFBCB81" w14:textId="2C0381CF" w:rsidR="009D6E0C" w:rsidRDefault="0060107E" w:rsidP="009D6E0C">
      <w:pPr>
        <w:pStyle w:val="NoSpacing"/>
        <w:spacing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Calibri" w:eastAsia="Calibri" w:hAnsi="Calibri" w:cs="Times New Roman"/>
          <w:sz w:val="28"/>
          <w:szCs w:val="28"/>
        </w:rPr>
        <w:t>Agentia are urmatoarele functii:</w:t>
      </w:r>
    </w:p>
    <w:p w14:paraId="7EFA69B7" w14:textId="7D6BBA82" w:rsidR="0060107E" w:rsidRPr="00AB7203" w:rsidRDefault="0060107E" w:rsidP="0060107E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8"/>
          <w:szCs w:val="28"/>
        </w:rPr>
        <w:t>functia de autoritate de stat, prin care se asigura urmarirea si controlul aplicarii</w:t>
      </w:r>
      <w:r w:rsidR="00AB7203">
        <w:rPr>
          <w:rFonts w:ascii="Calibri" w:eastAsia="Calibri" w:hAnsi="Calibri" w:cs="Times New Roman"/>
          <w:sz w:val="28"/>
          <w:szCs w:val="28"/>
        </w:rPr>
        <w:t xml:space="preserve"> si respectarii reglementarilor in sectorul zootehnic;</w:t>
      </w:r>
    </w:p>
    <w:p w14:paraId="28DF1BAB" w14:textId="6B5E5D99" w:rsidR="00AB7203" w:rsidRPr="00AB7203" w:rsidRDefault="00AB7203" w:rsidP="0060107E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8"/>
          <w:szCs w:val="28"/>
        </w:rPr>
        <w:t xml:space="preserve"> functi</w:t>
      </w:r>
      <w:r w:rsidR="00FC6CC7">
        <w:rPr>
          <w:rFonts w:ascii="Calibri" w:eastAsia="Calibri" w:hAnsi="Calibri" w:cs="Times New Roman"/>
          <w:sz w:val="28"/>
          <w:szCs w:val="28"/>
        </w:rPr>
        <w:t xml:space="preserve">a </w:t>
      </w:r>
      <w:r>
        <w:rPr>
          <w:rFonts w:ascii="Calibri" w:eastAsia="Calibri" w:hAnsi="Calibri" w:cs="Times New Roman"/>
          <w:sz w:val="28"/>
          <w:szCs w:val="28"/>
        </w:rPr>
        <w:t>de reprezentare, prin care se asigura reprezentarea pe plan intern si extern potrivit competentelor stabilite de lege.</w:t>
      </w:r>
    </w:p>
    <w:p w14:paraId="45CD33C6" w14:textId="77777777" w:rsidR="00ED4206" w:rsidRDefault="00AB7203" w:rsidP="00ED4206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 w:rsidRPr="000A6E01">
        <w:rPr>
          <w:rFonts w:ascii="Calibri" w:eastAsia="Calibri" w:hAnsi="Calibri" w:cs="Times New Roman"/>
          <w:sz w:val="28"/>
          <w:szCs w:val="28"/>
          <w:lang w:eastAsia="en-US"/>
        </w:rPr>
        <w:t xml:space="preserve">Agenția Națională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pentru Zootehnie, conform Legii nr. 32/2019, este autoritatea competenta a statului in zootehnie, recunoscuta de Uniunea Europeana pentru transpunerea si implementarea legislatiei europene privind domeniul sau de activitate si este reprezentata la nivel national prin structurile sale teritoriale</w:t>
      </w:r>
      <w:r w:rsidR="00ED4206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14:paraId="6D0FEFEC" w14:textId="3DB437CB" w:rsidR="00AB7203" w:rsidRDefault="00AB7203" w:rsidP="00ED4206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Obiectiectul de activitate al A.N.Z. il constitue:</w:t>
      </w:r>
    </w:p>
    <w:p w14:paraId="75DF9605" w14:textId="75C99146" w:rsidR="00AB7203" w:rsidRDefault="00AB720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>-implementarea, urmarirea si controlul aplicarii si respectarii</w:t>
      </w:r>
      <w:r w:rsidR="005350E3">
        <w:rPr>
          <w:rFonts w:ascii="Calibri" w:eastAsia="Calibri" w:hAnsi="Calibri" w:cs="Times New Roman"/>
          <w:sz w:val="28"/>
          <w:szCs w:val="28"/>
          <w:lang w:eastAsia="en-US"/>
        </w:rPr>
        <w:t xml:space="preserve"> reglementarilor  in domeniul zootehnic cu privire la ameliorarea si reproductia speciilor de animale de ferma,</w:t>
      </w:r>
    </w:p>
    <w:p w14:paraId="50D724DD" w14:textId="4A864331" w:rsidR="005350E3" w:rsidRDefault="005350E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-implementarea amenajamentelor pastorale,</w:t>
      </w:r>
    </w:p>
    <w:p w14:paraId="1BCC838C" w14:textId="72C642AB" w:rsidR="005350E3" w:rsidRDefault="005350E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-inregistrarea si constituirea bazei de date la ecvidee</w:t>
      </w:r>
    </w:p>
    <w:p w14:paraId="3AF8A08B" w14:textId="604AD3A4" w:rsidR="005350E3" w:rsidRDefault="005350E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-dezvoltarea si functionarea bancii nationale de gene animale,</w:t>
      </w:r>
    </w:p>
    <w:p w14:paraId="31A6177E" w14:textId="651EDB1C" w:rsidR="005350E3" w:rsidRDefault="005350E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-formarea profesionala in zootehnie,</w:t>
      </w:r>
    </w:p>
    <w:p w14:paraId="6BC8B828" w14:textId="4ABF3223" w:rsidR="005350E3" w:rsidRDefault="005350E3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-teste si expertize in laboratoare proprii pentru certificarea datelor din domeniul de activita</w:t>
      </w:r>
      <w:r w:rsidR="00715B7F">
        <w:rPr>
          <w:rFonts w:ascii="Calibri" w:eastAsia="Calibri" w:hAnsi="Calibri" w:cs="Times New Roman"/>
          <w:sz w:val="28"/>
          <w:szCs w:val="28"/>
          <w:lang w:eastAsia="en-US"/>
        </w:rPr>
        <w:t>t</w:t>
      </w:r>
      <w:r>
        <w:rPr>
          <w:rFonts w:ascii="Calibri" w:eastAsia="Calibri" w:hAnsi="Calibri" w:cs="Times New Roman"/>
          <w:sz w:val="28"/>
          <w:szCs w:val="28"/>
          <w:lang w:eastAsia="en-US"/>
        </w:rPr>
        <w:t>e.</w:t>
      </w:r>
    </w:p>
    <w:p w14:paraId="23F34E3F" w14:textId="51E137F2" w:rsidR="00927849" w:rsidRDefault="00927849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-Alte obiective propuse:</w:t>
      </w:r>
    </w:p>
    <w:p w14:paraId="482C1635" w14:textId="4DE19F79" w:rsidR="00927849" w:rsidRDefault="00927849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Efectueza controale oficiale asupra operatorilor, exploatatii de ameliorare, centre de colectare sau depozitare a materialului seminal si crescatori de animale, pentru verificarea conformitatii cu normele prevazute de legislatia in vigoare.</w:t>
      </w:r>
    </w:p>
    <w:p w14:paraId="63AFB2CE" w14:textId="183C7215" w:rsidR="00927849" w:rsidRDefault="00927849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Controleza activitatile desfasurate in teritoriu si modul de implementre a sistemului de individualizare, identificare si inregistrare la animalele cuprinse in programele de ameliorare.</w:t>
      </w:r>
    </w:p>
    <w:p w14:paraId="61F1419B" w14:textId="6FF10054" w:rsidR="00927849" w:rsidRDefault="00927849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Controleaza activitatile privind organizarea si desfasurarea montei naturale autorizate, in vederea minimalizarii montei clandestine.</w:t>
      </w:r>
    </w:p>
    <w:p w14:paraId="0BA69599" w14:textId="1E38D782" w:rsidR="00927849" w:rsidRDefault="00927849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Controleaza</w:t>
      </w:r>
      <w:r w:rsidR="00BB241E">
        <w:rPr>
          <w:rFonts w:ascii="Calibri" w:eastAsia="Calibri" w:hAnsi="Calibri" w:cs="Times New Roman"/>
          <w:sz w:val="28"/>
          <w:szCs w:val="28"/>
          <w:lang w:eastAsia="en-US"/>
        </w:rPr>
        <w:t xml:space="preserve"> activitatile de catagrafiere si programare a efectivelor de femele la reproductie, pe specii.</w:t>
      </w:r>
    </w:p>
    <w:p w14:paraId="05B04D9A" w14:textId="6317FFDA" w:rsidR="00BB241E" w:rsidRDefault="00BB241E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Controleaza activitatile pentru identificarea stupinelor si a stupilor, conform legislatiei in vigoare.</w:t>
      </w:r>
    </w:p>
    <w:p w14:paraId="2ABF421C" w14:textId="61812D04" w:rsidR="00BB241E" w:rsidRDefault="00BB241E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Desfasoara activitati delegate de la agentiile de plati acreditate ale MADR conform responsabilitatilor si obligatiilor stabilite prin Acorduri de delegare prevazute in norme procedurale.</w:t>
      </w:r>
    </w:p>
    <w:p w14:paraId="33A8E399" w14:textId="3E698839" w:rsidR="00ED4206" w:rsidRDefault="00ED4206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Cu stima,</w:t>
      </w:r>
    </w:p>
    <w:p w14:paraId="719BD6A9" w14:textId="1C58C76A" w:rsidR="00ED4206" w:rsidRDefault="00ED4206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Coordonator activitate tehnica,                              Ing. Paraschiv Marian</w:t>
      </w:r>
    </w:p>
    <w:p w14:paraId="74176AF1" w14:textId="77777777" w:rsidR="00ED4206" w:rsidRDefault="00ED4206" w:rsidP="00AB7203">
      <w:pPr>
        <w:ind w:firstLine="360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370A2B5F" w14:textId="77777777" w:rsidR="00FC6CC7" w:rsidRPr="00AB7203" w:rsidRDefault="00FC6CC7" w:rsidP="00AB7203">
      <w:pPr>
        <w:ind w:firstLine="360"/>
        <w:rPr>
          <w:lang w:val="en-US" w:eastAsia="en-US"/>
        </w:rPr>
      </w:pPr>
    </w:p>
    <w:sectPr w:rsidR="00FC6CC7" w:rsidRPr="00AB7203" w:rsidSect="0086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DF52" w14:textId="77777777" w:rsidR="00A85B62" w:rsidRDefault="00A85B62" w:rsidP="00CA45BB">
      <w:pPr>
        <w:spacing w:after="0" w:line="240" w:lineRule="auto"/>
      </w:pPr>
      <w:r>
        <w:separator/>
      </w:r>
    </w:p>
  </w:endnote>
  <w:endnote w:type="continuationSeparator" w:id="0">
    <w:p w14:paraId="048D2CF8" w14:textId="77777777" w:rsidR="00A85B62" w:rsidRDefault="00A85B62" w:rsidP="00CA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98C13" w14:textId="77777777" w:rsidR="00A85B62" w:rsidRDefault="00A85B62" w:rsidP="00CA45BB">
      <w:pPr>
        <w:spacing w:after="0" w:line="240" w:lineRule="auto"/>
      </w:pPr>
      <w:r>
        <w:separator/>
      </w:r>
    </w:p>
  </w:footnote>
  <w:footnote w:type="continuationSeparator" w:id="0">
    <w:p w14:paraId="27FE01BF" w14:textId="77777777" w:rsidR="00A85B62" w:rsidRDefault="00A85B62" w:rsidP="00CA4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0BDB"/>
    <w:multiLevelType w:val="multilevel"/>
    <w:tmpl w:val="D6E4912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hint="default"/>
        <w:color w:val="auto"/>
      </w:rPr>
    </w:lvl>
  </w:abstractNum>
  <w:abstractNum w:abstractNumId="1" w15:restartNumberingAfterBreak="0">
    <w:nsid w:val="08F2515B"/>
    <w:multiLevelType w:val="hybridMultilevel"/>
    <w:tmpl w:val="215647A4"/>
    <w:lvl w:ilvl="0" w:tplc="24E2408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hint="default"/>
        <w:b w:val="0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4081"/>
    <w:multiLevelType w:val="hybridMultilevel"/>
    <w:tmpl w:val="ABC67DF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6265E"/>
    <w:multiLevelType w:val="hybridMultilevel"/>
    <w:tmpl w:val="91DE6E8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94EC5"/>
    <w:multiLevelType w:val="hybridMultilevel"/>
    <w:tmpl w:val="2612D464"/>
    <w:lvl w:ilvl="0" w:tplc="042C68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491D"/>
    <w:multiLevelType w:val="hybridMultilevel"/>
    <w:tmpl w:val="EF9C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15B"/>
    <w:multiLevelType w:val="hybridMultilevel"/>
    <w:tmpl w:val="59242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563ABC"/>
    <w:multiLevelType w:val="hybridMultilevel"/>
    <w:tmpl w:val="9F4C90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A775F"/>
    <w:multiLevelType w:val="hybridMultilevel"/>
    <w:tmpl w:val="8DBAC0B6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36"/>
    <w:rsid w:val="00056512"/>
    <w:rsid w:val="000A6E01"/>
    <w:rsid w:val="000D79EE"/>
    <w:rsid w:val="000E2AC4"/>
    <w:rsid w:val="00131A42"/>
    <w:rsid w:val="00134025"/>
    <w:rsid w:val="001571EC"/>
    <w:rsid w:val="001B6471"/>
    <w:rsid w:val="001D22D7"/>
    <w:rsid w:val="00207550"/>
    <w:rsid w:val="00211BC7"/>
    <w:rsid w:val="00230EB9"/>
    <w:rsid w:val="00231749"/>
    <w:rsid w:val="0027088C"/>
    <w:rsid w:val="002C3918"/>
    <w:rsid w:val="002D22A1"/>
    <w:rsid w:val="0031705E"/>
    <w:rsid w:val="0032409B"/>
    <w:rsid w:val="0036737A"/>
    <w:rsid w:val="00382862"/>
    <w:rsid w:val="0043230F"/>
    <w:rsid w:val="00473C4B"/>
    <w:rsid w:val="00483CA8"/>
    <w:rsid w:val="004C567F"/>
    <w:rsid w:val="004C747D"/>
    <w:rsid w:val="005350E3"/>
    <w:rsid w:val="00540D5B"/>
    <w:rsid w:val="0054176D"/>
    <w:rsid w:val="005765C2"/>
    <w:rsid w:val="0060107E"/>
    <w:rsid w:val="0063043D"/>
    <w:rsid w:val="00636CC9"/>
    <w:rsid w:val="00715B7F"/>
    <w:rsid w:val="00750F71"/>
    <w:rsid w:val="007E7D28"/>
    <w:rsid w:val="00827577"/>
    <w:rsid w:val="008305F8"/>
    <w:rsid w:val="008652C9"/>
    <w:rsid w:val="008674D1"/>
    <w:rsid w:val="00867B15"/>
    <w:rsid w:val="00867EE6"/>
    <w:rsid w:val="00885FC2"/>
    <w:rsid w:val="008C06BE"/>
    <w:rsid w:val="00910FB4"/>
    <w:rsid w:val="00927849"/>
    <w:rsid w:val="00963C27"/>
    <w:rsid w:val="00985778"/>
    <w:rsid w:val="009B1027"/>
    <w:rsid w:val="009D185B"/>
    <w:rsid w:val="009D6E0C"/>
    <w:rsid w:val="00A046F2"/>
    <w:rsid w:val="00A85B62"/>
    <w:rsid w:val="00AB7203"/>
    <w:rsid w:val="00B01D59"/>
    <w:rsid w:val="00B74A31"/>
    <w:rsid w:val="00B81AE8"/>
    <w:rsid w:val="00BB241E"/>
    <w:rsid w:val="00BF1984"/>
    <w:rsid w:val="00C03343"/>
    <w:rsid w:val="00C12BE8"/>
    <w:rsid w:val="00C61C2E"/>
    <w:rsid w:val="00CA45BB"/>
    <w:rsid w:val="00D06F36"/>
    <w:rsid w:val="00DB2613"/>
    <w:rsid w:val="00DD6A62"/>
    <w:rsid w:val="00E437BB"/>
    <w:rsid w:val="00EC2F33"/>
    <w:rsid w:val="00ED4206"/>
    <w:rsid w:val="00F00D70"/>
    <w:rsid w:val="00F06112"/>
    <w:rsid w:val="00FA0331"/>
    <w:rsid w:val="00FC6CC7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96BC4"/>
  <w15:docId w15:val="{FD60F923-4228-4A5D-807B-D716368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5BB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5BB"/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A45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5BB"/>
    <w:rPr>
      <w:rFonts w:eastAsiaTheme="minorEastAsia"/>
      <w:lang w:val="ro-RO" w:eastAsia="ro-RO"/>
    </w:rPr>
  </w:style>
  <w:style w:type="paragraph" w:customStyle="1" w:styleId="ZCom">
    <w:name w:val="Z_Com"/>
    <w:basedOn w:val="Normal"/>
    <w:next w:val="ZDGName"/>
    <w:rsid w:val="00207550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rsid w:val="00207550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50"/>
    <w:rPr>
      <w:rFonts w:ascii="Tahoma" w:eastAsiaTheme="minorEastAsia" w:hAnsi="Tahoma" w:cs="Tahoma"/>
      <w:sz w:val="16"/>
      <w:szCs w:val="16"/>
      <w:lang w:val="ro-RO" w:eastAsia="ro-RO"/>
    </w:rPr>
  </w:style>
  <w:style w:type="table" w:styleId="TableGrid">
    <w:name w:val="Table Grid"/>
    <w:basedOn w:val="TableNormal"/>
    <w:uiPriority w:val="39"/>
    <w:unhideWhenUsed/>
    <w:rsid w:val="0096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6E0C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C285E-B7D7-4B7C-B757-EFB9B404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costin</cp:lastModifiedBy>
  <cp:revision>2</cp:revision>
  <cp:lastPrinted>2019-08-19T10:49:00Z</cp:lastPrinted>
  <dcterms:created xsi:type="dcterms:W3CDTF">2021-07-19T05:03:00Z</dcterms:created>
  <dcterms:modified xsi:type="dcterms:W3CDTF">2021-07-19T05:03:00Z</dcterms:modified>
</cp:coreProperties>
</file>