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42" w:rsidRDefault="0002268E" w:rsidP="001255CA">
      <w:pPr>
        <w:jc w:val="center"/>
        <w:rPr>
          <w:rFonts w:ascii="Times New Roman" w:hAnsi="Times New Roman" w:cs="Times New Roman"/>
          <w:b/>
          <w:sz w:val="28"/>
          <w:lang w:val="ro-RO"/>
        </w:rPr>
      </w:pPr>
      <w:bookmarkStart w:id="0" w:name="_GoBack"/>
      <w:bookmarkEnd w:id="0"/>
      <w:r>
        <w:rPr>
          <w:rFonts w:ascii="Times New Roman" w:hAnsi="Times New Roman" w:cs="Times New Roman"/>
          <w:b/>
          <w:noProof/>
          <w:sz w:val="28"/>
          <w:lang w:eastAsia="en-GB"/>
        </w:rPr>
        <mc:AlternateContent>
          <mc:Choice Requires="wps">
            <w:drawing>
              <wp:anchor distT="0" distB="0" distL="114300" distR="114300" simplePos="0" relativeHeight="251657728" behindDoc="1" locked="0" layoutInCell="1" allowOverlap="1">
                <wp:simplePos x="0" y="0"/>
                <wp:positionH relativeFrom="column">
                  <wp:posOffset>-435610</wp:posOffset>
                </wp:positionH>
                <wp:positionV relativeFrom="paragraph">
                  <wp:posOffset>-234315</wp:posOffset>
                </wp:positionV>
                <wp:extent cx="3804920" cy="1910715"/>
                <wp:effectExtent l="2540" t="0" r="254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1910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095" w:rsidRPr="000A2B42" w:rsidRDefault="005B6095" w:rsidP="005B6095">
                            <w:pPr>
                              <w:spacing w:after="0" w:line="240" w:lineRule="auto"/>
                              <w:jc w:val="center"/>
                              <w:rPr>
                                <w:rFonts w:ascii="Times New Roman" w:hAnsi="Times New Roman" w:cs="Times New Roman"/>
                                <w:b/>
                                <w:caps/>
                                <w:sz w:val="28"/>
                              </w:rPr>
                            </w:pPr>
                            <w:r w:rsidRPr="000A2B42">
                              <w:rPr>
                                <w:rFonts w:ascii="Times New Roman" w:hAnsi="Times New Roman" w:cs="Times New Roman"/>
                                <w:b/>
                                <w:caps/>
                                <w:sz w:val="28"/>
                              </w:rPr>
                              <w:t>ROMÂNIA</w:t>
                            </w:r>
                          </w:p>
                          <w:p w:rsidR="005B6095" w:rsidRPr="000A2B42" w:rsidRDefault="005B6095" w:rsidP="005B6095">
                            <w:pPr>
                              <w:spacing w:after="0" w:line="240" w:lineRule="auto"/>
                              <w:jc w:val="center"/>
                              <w:rPr>
                                <w:rFonts w:ascii="Times New Roman" w:hAnsi="Times New Roman" w:cs="Times New Roman"/>
                                <w:b/>
                                <w:caps/>
                                <w:sz w:val="28"/>
                              </w:rPr>
                            </w:pPr>
                            <w:r w:rsidRPr="000A2B42">
                              <w:rPr>
                                <w:rFonts w:ascii="Times New Roman" w:hAnsi="Times New Roman" w:cs="Times New Roman"/>
                                <w:b/>
                                <w:caps/>
                                <w:sz w:val="28"/>
                              </w:rPr>
                              <w:t>Ministerul AFACERILOR Interne</w:t>
                            </w:r>
                          </w:p>
                          <w:p w:rsidR="005B6095" w:rsidRPr="000A2B42" w:rsidRDefault="005B6095" w:rsidP="005B6095">
                            <w:pPr>
                              <w:spacing w:after="0" w:line="240" w:lineRule="auto"/>
                              <w:jc w:val="center"/>
                              <w:rPr>
                                <w:rFonts w:ascii="Times New Roman" w:hAnsi="Times New Roman" w:cs="Times New Roman"/>
                                <w:b/>
                                <w:caps/>
                                <w:sz w:val="28"/>
                              </w:rPr>
                            </w:pPr>
                            <w:r w:rsidRPr="000A2B42">
                              <w:rPr>
                                <w:rFonts w:ascii="Times New Roman" w:hAnsi="Times New Roman" w:cs="Times New Roman"/>
                                <w:sz w:val="28"/>
                              </w:rPr>
                              <w:t>J A N D A R M E R I A   R O M Â N Ă</w:t>
                            </w:r>
                          </w:p>
                          <w:p w:rsidR="005B6095" w:rsidRPr="000A2B42" w:rsidRDefault="005B6095" w:rsidP="005B6095">
                            <w:pPr>
                              <w:spacing w:after="0"/>
                              <w:jc w:val="center"/>
                              <w:rPr>
                                <w:rFonts w:ascii="Times New Roman" w:hAnsi="Times New Roman" w:cs="Times New Roman"/>
                                <w:b/>
                                <w:caps/>
                                <w:noProof/>
                                <w:spacing w:val="40"/>
                                <w:sz w:val="28"/>
                                <w:lang w:val="en-US"/>
                              </w:rPr>
                            </w:pPr>
                            <w:r w:rsidRPr="000A2B42">
                              <w:rPr>
                                <w:rFonts w:ascii="Times New Roman" w:hAnsi="Times New Roman" w:cs="Times New Roman"/>
                                <w:noProof/>
                                <w:sz w:val="28"/>
                                <w:lang w:eastAsia="en-GB"/>
                              </w:rPr>
                              <w:drawing>
                                <wp:inline distT="0" distB="0" distL="0" distR="0">
                                  <wp:extent cx="698500" cy="690245"/>
                                  <wp:effectExtent l="19050" t="0" r="6350" b="0"/>
                                  <wp:docPr id="1" name="Imagine 1" descr="B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der1"/>
                                          <pic:cNvPicPr>
                                            <a:picLocks noChangeAspect="1" noChangeArrowheads="1"/>
                                          </pic:cNvPicPr>
                                        </pic:nvPicPr>
                                        <pic:blipFill>
                                          <a:blip r:embed="rId8"/>
                                          <a:srcRect/>
                                          <a:stretch>
                                            <a:fillRect/>
                                          </a:stretch>
                                        </pic:blipFill>
                                        <pic:spPr bwMode="auto">
                                          <a:xfrm>
                                            <a:off x="0" y="0"/>
                                            <a:ext cx="698500" cy="690245"/>
                                          </a:xfrm>
                                          <a:prstGeom prst="rect">
                                            <a:avLst/>
                                          </a:prstGeom>
                                          <a:noFill/>
                                          <a:ln w="9525">
                                            <a:noFill/>
                                            <a:miter lim="800000"/>
                                            <a:headEnd/>
                                            <a:tailEnd/>
                                          </a:ln>
                                        </pic:spPr>
                                      </pic:pic>
                                    </a:graphicData>
                                  </a:graphic>
                                </wp:inline>
                              </w:drawing>
                            </w:r>
                          </w:p>
                          <w:p w:rsidR="005B6095" w:rsidRPr="000A2B42" w:rsidRDefault="005B6095" w:rsidP="000A2B42">
                            <w:pPr>
                              <w:jc w:val="center"/>
                              <w:rPr>
                                <w:rFonts w:ascii="Times New Roman" w:hAnsi="Times New Roman" w:cs="Times New Roman"/>
                                <w:b/>
                                <w:bCs/>
                                <w:sz w:val="28"/>
                              </w:rPr>
                            </w:pPr>
                            <w:r w:rsidRPr="000A2B42">
                              <w:rPr>
                                <w:rFonts w:ascii="Times New Roman" w:hAnsi="Times New Roman" w:cs="Times New Roman"/>
                                <w:b/>
                                <w:bCs/>
                                <w:sz w:val="28"/>
                              </w:rPr>
                              <w:t xml:space="preserve">INSPECTORATUL DE JANDARMI JUDEŢEAN „BASARAB I”ARGEŞ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pt;margin-top:-18.45pt;width:299.6pt;height:15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76gQ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" stroked="f">
                <v:textbox>
                  <w:txbxContent>
                    <w:p w:rsidR="005B6095" w:rsidRPr="000A2B42" w:rsidRDefault="005B6095" w:rsidP="005B6095">
                      <w:pPr>
                        <w:spacing w:after="0" w:line="240" w:lineRule="auto"/>
                        <w:jc w:val="center"/>
                        <w:rPr>
                          <w:rFonts w:ascii="Times New Roman" w:hAnsi="Times New Roman" w:cs="Times New Roman"/>
                          <w:b/>
                          <w:caps/>
                          <w:sz w:val="28"/>
                        </w:rPr>
                      </w:pPr>
                      <w:r w:rsidRPr="000A2B42">
                        <w:rPr>
                          <w:rFonts w:ascii="Times New Roman" w:hAnsi="Times New Roman" w:cs="Times New Roman"/>
                          <w:b/>
                          <w:caps/>
                          <w:sz w:val="28"/>
                        </w:rPr>
                        <w:t>ROMÂNIA</w:t>
                      </w:r>
                    </w:p>
                    <w:p w:rsidR="005B6095" w:rsidRPr="000A2B42" w:rsidRDefault="005B6095" w:rsidP="005B6095">
                      <w:pPr>
                        <w:spacing w:after="0" w:line="240" w:lineRule="auto"/>
                        <w:jc w:val="center"/>
                        <w:rPr>
                          <w:rFonts w:ascii="Times New Roman" w:hAnsi="Times New Roman" w:cs="Times New Roman"/>
                          <w:b/>
                          <w:caps/>
                          <w:sz w:val="28"/>
                        </w:rPr>
                      </w:pPr>
                      <w:r w:rsidRPr="000A2B42">
                        <w:rPr>
                          <w:rFonts w:ascii="Times New Roman" w:hAnsi="Times New Roman" w:cs="Times New Roman"/>
                          <w:b/>
                          <w:caps/>
                          <w:sz w:val="28"/>
                        </w:rPr>
                        <w:t>Ministerul AFACERILOR Interne</w:t>
                      </w:r>
                    </w:p>
                    <w:p w:rsidR="005B6095" w:rsidRPr="000A2B42" w:rsidRDefault="005B6095" w:rsidP="005B6095">
                      <w:pPr>
                        <w:spacing w:after="0" w:line="240" w:lineRule="auto"/>
                        <w:jc w:val="center"/>
                        <w:rPr>
                          <w:rFonts w:ascii="Times New Roman" w:hAnsi="Times New Roman" w:cs="Times New Roman"/>
                          <w:b/>
                          <w:caps/>
                          <w:sz w:val="28"/>
                        </w:rPr>
                      </w:pPr>
                      <w:r w:rsidRPr="000A2B42">
                        <w:rPr>
                          <w:rFonts w:ascii="Times New Roman" w:hAnsi="Times New Roman" w:cs="Times New Roman"/>
                          <w:sz w:val="28"/>
                        </w:rPr>
                        <w:t>J A N D A R M E R I A   R O M Â N Ă</w:t>
                      </w:r>
                    </w:p>
                    <w:p w:rsidR="005B6095" w:rsidRPr="000A2B42" w:rsidRDefault="005B6095" w:rsidP="005B6095">
                      <w:pPr>
                        <w:spacing w:after="0"/>
                        <w:jc w:val="center"/>
                        <w:rPr>
                          <w:rFonts w:ascii="Times New Roman" w:hAnsi="Times New Roman" w:cs="Times New Roman"/>
                          <w:b/>
                          <w:caps/>
                          <w:noProof/>
                          <w:spacing w:val="40"/>
                          <w:sz w:val="28"/>
                          <w:lang w:val="en-US"/>
                        </w:rPr>
                      </w:pPr>
                      <w:r w:rsidRPr="000A2B42">
                        <w:rPr>
                          <w:rFonts w:ascii="Times New Roman" w:hAnsi="Times New Roman" w:cs="Times New Roman"/>
                          <w:noProof/>
                          <w:sz w:val="28"/>
                          <w:lang w:eastAsia="en-GB"/>
                        </w:rPr>
                        <w:drawing>
                          <wp:inline distT="0" distB="0" distL="0" distR="0">
                            <wp:extent cx="698500" cy="690245"/>
                            <wp:effectExtent l="19050" t="0" r="6350" b="0"/>
                            <wp:docPr id="1" name="Imagine 1" descr="B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der1"/>
                                    <pic:cNvPicPr>
                                      <a:picLocks noChangeAspect="1" noChangeArrowheads="1"/>
                                    </pic:cNvPicPr>
                                  </pic:nvPicPr>
                                  <pic:blipFill>
                                    <a:blip r:embed="rId8"/>
                                    <a:srcRect/>
                                    <a:stretch>
                                      <a:fillRect/>
                                    </a:stretch>
                                  </pic:blipFill>
                                  <pic:spPr bwMode="auto">
                                    <a:xfrm>
                                      <a:off x="0" y="0"/>
                                      <a:ext cx="698500" cy="690245"/>
                                    </a:xfrm>
                                    <a:prstGeom prst="rect">
                                      <a:avLst/>
                                    </a:prstGeom>
                                    <a:noFill/>
                                    <a:ln w="9525">
                                      <a:noFill/>
                                      <a:miter lim="800000"/>
                                      <a:headEnd/>
                                      <a:tailEnd/>
                                    </a:ln>
                                  </pic:spPr>
                                </pic:pic>
                              </a:graphicData>
                            </a:graphic>
                          </wp:inline>
                        </w:drawing>
                      </w:r>
                    </w:p>
                    <w:p w:rsidR="005B6095" w:rsidRPr="000A2B42" w:rsidRDefault="005B6095" w:rsidP="000A2B42">
                      <w:pPr>
                        <w:jc w:val="center"/>
                        <w:rPr>
                          <w:rFonts w:ascii="Times New Roman" w:hAnsi="Times New Roman" w:cs="Times New Roman"/>
                          <w:b/>
                          <w:bCs/>
                          <w:sz w:val="28"/>
                        </w:rPr>
                      </w:pPr>
                      <w:r w:rsidRPr="000A2B42">
                        <w:rPr>
                          <w:rFonts w:ascii="Times New Roman" w:hAnsi="Times New Roman" w:cs="Times New Roman"/>
                          <w:b/>
                          <w:bCs/>
                          <w:sz w:val="28"/>
                        </w:rPr>
                        <w:t xml:space="preserve">INSPECTORATUL DE JANDARMI JUDEŢEAN „BASARAB I”ARGEŞ </w:t>
                      </w:r>
                    </w:p>
                  </w:txbxContent>
                </v:textbox>
              </v:shape>
            </w:pict>
          </mc:Fallback>
        </mc:AlternateContent>
      </w:r>
    </w:p>
    <w:p w:rsidR="000A2B42" w:rsidRDefault="000A2B42" w:rsidP="001255CA">
      <w:pPr>
        <w:jc w:val="center"/>
        <w:rPr>
          <w:rFonts w:ascii="Times New Roman" w:hAnsi="Times New Roman" w:cs="Times New Roman"/>
          <w:b/>
          <w:sz w:val="28"/>
          <w:lang w:val="ro-RO"/>
        </w:rPr>
      </w:pPr>
    </w:p>
    <w:p w:rsidR="000A2B42" w:rsidRDefault="000A2B42" w:rsidP="001255CA">
      <w:pPr>
        <w:jc w:val="center"/>
        <w:rPr>
          <w:rFonts w:ascii="Times New Roman" w:hAnsi="Times New Roman" w:cs="Times New Roman"/>
          <w:b/>
          <w:sz w:val="28"/>
          <w:lang w:val="ro-RO"/>
        </w:rPr>
      </w:pPr>
    </w:p>
    <w:p w:rsidR="000A2B42" w:rsidRDefault="000A2B42" w:rsidP="001255CA">
      <w:pPr>
        <w:jc w:val="center"/>
        <w:rPr>
          <w:rFonts w:ascii="Times New Roman" w:hAnsi="Times New Roman" w:cs="Times New Roman"/>
          <w:b/>
          <w:sz w:val="28"/>
          <w:lang w:val="ro-RO"/>
        </w:rPr>
      </w:pPr>
    </w:p>
    <w:p w:rsidR="005B6095" w:rsidRDefault="005B6095" w:rsidP="001255CA">
      <w:pPr>
        <w:jc w:val="center"/>
        <w:rPr>
          <w:rFonts w:ascii="Times New Roman" w:hAnsi="Times New Roman" w:cs="Times New Roman"/>
          <w:b/>
          <w:sz w:val="28"/>
          <w:lang w:val="ro-RO"/>
        </w:rPr>
      </w:pPr>
    </w:p>
    <w:p w:rsidR="005B6095" w:rsidRDefault="005B6095" w:rsidP="001255CA">
      <w:pPr>
        <w:jc w:val="center"/>
        <w:rPr>
          <w:rFonts w:ascii="Times New Roman" w:hAnsi="Times New Roman" w:cs="Times New Roman"/>
          <w:b/>
          <w:sz w:val="28"/>
          <w:lang w:val="ro-RO"/>
        </w:rPr>
      </w:pPr>
    </w:p>
    <w:p w:rsidR="000A2B42" w:rsidRDefault="00347406" w:rsidP="001255CA">
      <w:pPr>
        <w:jc w:val="center"/>
        <w:rPr>
          <w:rFonts w:ascii="Times New Roman" w:hAnsi="Times New Roman" w:cs="Times New Roman"/>
          <w:b/>
          <w:sz w:val="28"/>
          <w:lang w:val="ro-RO"/>
        </w:rPr>
      </w:pPr>
      <w:r>
        <w:rPr>
          <w:rFonts w:ascii="Times New Roman" w:hAnsi="Times New Roman" w:cs="Times New Roman"/>
          <w:b/>
          <w:sz w:val="28"/>
          <w:lang w:val="ro-RO"/>
        </w:rPr>
        <w:t xml:space="preserve">STRATEGIA ȘI OBIECTIVELE PROPUSE PENTRU DESFĂȘURAREA ACTIVITĂȚII </w:t>
      </w:r>
    </w:p>
    <w:p w:rsidR="002C3FA4" w:rsidRPr="00347406" w:rsidRDefault="001255CA" w:rsidP="00347406">
      <w:pPr>
        <w:pStyle w:val="ListParagraph"/>
        <w:numPr>
          <w:ilvl w:val="0"/>
          <w:numId w:val="4"/>
        </w:numPr>
        <w:jc w:val="center"/>
        <w:rPr>
          <w:rFonts w:ascii="Times New Roman" w:hAnsi="Times New Roman" w:cs="Times New Roman"/>
          <w:b/>
          <w:sz w:val="28"/>
          <w:lang w:val="ro-RO"/>
        </w:rPr>
      </w:pPr>
      <w:r w:rsidRPr="00347406">
        <w:rPr>
          <w:rFonts w:ascii="Times New Roman" w:hAnsi="Times New Roman" w:cs="Times New Roman"/>
          <w:b/>
          <w:sz w:val="28"/>
          <w:lang w:val="ro-RO"/>
        </w:rPr>
        <w:t>Informare privind modul de realizare a atribuțiilor din domeniu</w:t>
      </w:r>
    </w:p>
    <w:p w:rsidR="001255CA" w:rsidRPr="001255CA" w:rsidRDefault="001255CA" w:rsidP="00E60968">
      <w:pPr>
        <w:spacing w:after="0" w:line="360" w:lineRule="auto"/>
        <w:ind w:firstLine="720"/>
        <w:jc w:val="both"/>
        <w:rPr>
          <w:rFonts w:ascii="Times New Roman" w:hAnsi="Times New Roman" w:cs="Times New Roman"/>
          <w:iCs/>
          <w:sz w:val="28"/>
          <w:lang w:val="ro-RO" w:bidi="ro-RO"/>
        </w:rPr>
      </w:pPr>
      <w:bookmarkStart w:id="1" w:name="_Hlk29810190"/>
      <w:r w:rsidRPr="001255CA">
        <w:rPr>
          <w:rFonts w:ascii="Times New Roman" w:hAnsi="Times New Roman" w:cs="Times New Roman"/>
          <w:sz w:val="28"/>
          <w:lang w:val="ro-RO"/>
        </w:rPr>
        <w:t>Având în vedere evoluţia situaţiei epidemiologice de la nivel mondial și de pe teritoriul României, în contextul apariţiei şi răspândi</w:t>
      </w:r>
      <w:r>
        <w:rPr>
          <w:rFonts w:ascii="Times New Roman" w:hAnsi="Times New Roman" w:cs="Times New Roman"/>
          <w:sz w:val="28"/>
          <w:lang w:val="ro-RO"/>
        </w:rPr>
        <w:t>rii corona virusului SARS-CoV2, ultima perioadă</w:t>
      </w:r>
      <w:r w:rsidRPr="001255CA">
        <w:rPr>
          <w:rFonts w:ascii="Times New Roman" w:hAnsi="Times New Roman" w:cs="Times New Roman"/>
          <w:sz w:val="28"/>
          <w:lang w:val="ro-RO"/>
        </w:rPr>
        <w:t xml:space="preserve"> s-a remarcat prin instituirea stării de urgență pentru o perioadă de 60 de zile pe întreg teritoriul României și ulterior a stării de alertă, </w:t>
      </w:r>
      <w:r>
        <w:rPr>
          <w:rFonts w:ascii="Times New Roman" w:hAnsi="Times New Roman" w:cs="Times New Roman"/>
          <w:sz w:val="28"/>
          <w:lang w:val="ro-RO"/>
        </w:rPr>
        <w:t>fiind</w:t>
      </w:r>
      <w:r w:rsidRPr="001255CA">
        <w:rPr>
          <w:rFonts w:ascii="Times New Roman" w:hAnsi="Times New Roman" w:cs="Times New Roman"/>
          <w:sz w:val="28"/>
          <w:lang w:val="ro-RO"/>
        </w:rPr>
        <w:t xml:space="preserve"> nevoie de elaborarea și aplicarea </w:t>
      </w:r>
      <w:r w:rsidRPr="001255CA">
        <w:rPr>
          <w:rFonts w:ascii="Times New Roman" w:hAnsi="Times New Roman" w:cs="Times New Roman"/>
          <w:iCs/>
          <w:sz w:val="28"/>
          <w:lang w:val="ro-RO" w:bidi="ro-RO"/>
        </w:rPr>
        <w:t xml:space="preserve">Planurilor de acţiuni pentru </w:t>
      </w:r>
      <w:r>
        <w:rPr>
          <w:rFonts w:ascii="Times New Roman" w:hAnsi="Times New Roman" w:cs="Times New Roman"/>
          <w:iCs/>
          <w:sz w:val="28"/>
          <w:lang w:val="ro-RO" w:bidi="ro-RO"/>
        </w:rPr>
        <w:t>implementarea</w:t>
      </w:r>
      <w:r w:rsidRPr="001255CA">
        <w:rPr>
          <w:rFonts w:ascii="Times New Roman" w:hAnsi="Times New Roman" w:cs="Times New Roman"/>
          <w:iCs/>
          <w:sz w:val="28"/>
          <w:lang w:val="ro-RO" w:bidi="ro-RO"/>
        </w:rPr>
        <w:t xml:space="preserve"> măsurilor prevăzute în decretele de instituire a stării de urgenţă și a</w:t>
      </w:r>
      <w:r>
        <w:rPr>
          <w:rFonts w:ascii="Times New Roman" w:hAnsi="Times New Roman" w:cs="Times New Roman"/>
          <w:iCs/>
          <w:sz w:val="28"/>
          <w:lang w:val="ro-RO" w:bidi="ro-RO"/>
        </w:rPr>
        <w:t xml:space="preserve"> hotărârilor de guvern pentru instituirea </w:t>
      </w:r>
      <w:r w:rsidRPr="001255CA">
        <w:rPr>
          <w:rFonts w:ascii="Times New Roman" w:hAnsi="Times New Roman" w:cs="Times New Roman"/>
          <w:iCs/>
          <w:sz w:val="28"/>
          <w:lang w:val="ro-RO" w:bidi="ro-RO"/>
        </w:rPr>
        <w:t>stării de alertă.</w:t>
      </w:r>
    </w:p>
    <w:p w:rsidR="001255CA" w:rsidRPr="001255CA" w:rsidRDefault="001255CA" w:rsidP="00E60968">
      <w:pPr>
        <w:spacing w:after="0" w:line="360" w:lineRule="auto"/>
        <w:jc w:val="both"/>
        <w:rPr>
          <w:rFonts w:ascii="Times New Roman" w:hAnsi="Times New Roman" w:cs="Times New Roman"/>
          <w:iCs/>
          <w:sz w:val="28"/>
          <w:lang w:val="ro-RO" w:bidi="ro-RO"/>
        </w:rPr>
      </w:pPr>
      <w:r w:rsidRPr="001255CA">
        <w:rPr>
          <w:rFonts w:ascii="Times New Roman" w:hAnsi="Times New Roman" w:cs="Times New Roman"/>
          <w:iCs/>
          <w:sz w:val="28"/>
          <w:lang w:val="ro-RO"/>
        </w:rPr>
        <w:t xml:space="preserve">       Pentru punerea în aplicare a măsurilor dispuse în documentele de referinţă, în scopul asigurării nivelului de interoperabilitate în sistem integrat, la nivelul unității a fost elaborat </w:t>
      </w:r>
      <w:r w:rsidRPr="001255CA">
        <w:rPr>
          <w:rFonts w:ascii="Times New Roman" w:hAnsi="Times New Roman" w:cs="Times New Roman"/>
          <w:sz w:val="28"/>
          <w:lang w:val="ro-RO" w:bidi="ro-RO"/>
        </w:rPr>
        <w:t xml:space="preserve"> </w:t>
      </w:r>
      <w:r w:rsidRPr="001255CA">
        <w:rPr>
          <w:rFonts w:ascii="Times New Roman" w:hAnsi="Times New Roman" w:cs="Times New Roman"/>
          <w:iCs/>
          <w:sz w:val="28"/>
          <w:lang w:val="ro-RO" w:bidi="ro-RO"/>
        </w:rPr>
        <w:t>Planul de măsuri al Inspectoratului de Jandarmi Județean Argeș pentru punerea în aplicare a planului Jandarmeriei Române și MAI de implementare a măsurilor prevăzute în decretul de instituire a stării de urgenţă.</w:t>
      </w:r>
    </w:p>
    <w:bookmarkEnd w:id="1"/>
    <w:p w:rsidR="001255CA" w:rsidRPr="001255CA" w:rsidRDefault="001255CA" w:rsidP="00E60968">
      <w:pPr>
        <w:spacing w:after="0" w:line="360" w:lineRule="auto"/>
        <w:ind w:firstLine="426"/>
        <w:jc w:val="both"/>
        <w:rPr>
          <w:rFonts w:ascii="Times New Roman" w:hAnsi="Times New Roman" w:cs="Times New Roman"/>
          <w:sz w:val="28"/>
          <w:lang w:val="ro-RO"/>
        </w:rPr>
      </w:pPr>
      <w:r w:rsidRPr="001255CA">
        <w:rPr>
          <w:rFonts w:ascii="Times New Roman" w:hAnsi="Times New Roman" w:cs="Times New Roman"/>
          <w:sz w:val="28"/>
          <w:lang w:val="ro-RO"/>
        </w:rPr>
        <w:t>În acest context, s</w:t>
      </w:r>
      <w:r w:rsidRPr="001255CA">
        <w:rPr>
          <w:rFonts w:ascii="Times New Roman" w:hAnsi="Times New Roman" w:cs="Times New Roman"/>
          <w:bCs/>
          <w:sz w:val="28"/>
          <w:lang w:val="ro-RO" w:bidi="ro-RO"/>
        </w:rPr>
        <w:t xml:space="preserve">-a avut în vedere planificarea judicioasă a resurselor avute la dispoziţie </w:t>
      </w:r>
      <w:r w:rsidRPr="001255CA">
        <w:rPr>
          <w:rFonts w:ascii="Times New Roman" w:hAnsi="Times New Roman" w:cs="Times New Roman"/>
          <w:sz w:val="28"/>
          <w:lang w:val="ro-RO"/>
        </w:rPr>
        <w:t>în vederea gestionării situaţiei care a determinat instituirea stării de urgenţă sau de alertă prin:</w:t>
      </w:r>
    </w:p>
    <w:p w:rsidR="001255CA" w:rsidRPr="001255CA" w:rsidRDefault="001255CA" w:rsidP="00E60968">
      <w:pPr>
        <w:numPr>
          <w:ilvl w:val="0"/>
          <w:numId w:val="1"/>
        </w:numPr>
        <w:spacing w:after="0" w:line="360" w:lineRule="auto"/>
        <w:jc w:val="both"/>
        <w:rPr>
          <w:rFonts w:ascii="Times New Roman" w:hAnsi="Times New Roman" w:cs="Times New Roman"/>
          <w:sz w:val="28"/>
          <w:lang w:val="ro-RO"/>
        </w:rPr>
      </w:pPr>
      <w:r w:rsidRPr="001255CA">
        <w:rPr>
          <w:rFonts w:ascii="Times New Roman" w:hAnsi="Times New Roman" w:cs="Times New Roman"/>
          <w:bCs/>
          <w:sz w:val="28"/>
          <w:lang w:val="ro-RO" w:bidi="ro-RO"/>
        </w:rPr>
        <w:t xml:space="preserve">prezenţa activă a personalului din cadrul dispozitivelor constituite pe timpul misiunilor de ordine publică, </w:t>
      </w:r>
      <w:r w:rsidRPr="001255CA">
        <w:rPr>
          <w:rFonts w:ascii="Times New Roman" w:hAnsi="Times New Roman" w:cs="Times New Roman"/>
          <w:sz w:val="28"/>
          <w:lang w:val="ro-RO"/>
        </w:rPr>
        <w:t xml:space="preserve">echipate în ţinută de serviciu şi având în dotare mijloace de protecţie individuală, pentru asigurarea </w:t>
      </w:r>
      <w:r w:rsidRPr="001255CA">
        <w:rPr>
          <w:rFonts w:ascii="Times New Roman" w:hAnsi="Times New Roman" w:cs="Times New Roman"/>
          <w:sz w:val="28"/>
          <w:lang w:val="ro-RO"/>
        </w:rPr>
        <w:lastRenderedPageBreak/>
        <w:t>caracterului preventiv şi consolidarea încrederii populaţiei în structurile de aplicare a legii;</w:t>
      </w:r>
    </w:p>
    <w:p w:rsidR="001255CA" w:rsidRPr="001255CA" w:rsidRDefault="001255CA" w:rsidP="00E60968">
      <w:pPr>
        <w:numPr>
          <w:ilvl w:val="0"/>
          <w:numId w:val="1"/>
        </w:numPr>
        <w:spacing w:after="0" w:line="360" w:lineRule="auto"/>
        <w:jc w:val="both"/>
        <w:rPr>
          <w:rFonts w:ascii="Times New Roman" w:hAnsi="Times New Roman" w:cs="Times New Roman"/>
          <w:sz w:val="28"/>
          <w:lang w:val="ro-RO"/>
        </w:rPr>
      </w:pPr>
      <w:r w:rsidRPr="001255CA">
        <w:rPr>
          <w:rFonts w:ascii="Times New Roman" w:hAnsi="Times New Roman" w:cs="Times New Roman"/>
          <w:bCs/>
          <w:sz w:val="28"/>
          <w:lang w:val="ro-RO" w:bidi="ro-RO"/>
        </w:rPr>
        <w:t xml:space="preserve">dimensionarea </w:t>
      </w:r>
      <w:r w:rsidRPr="001255CA">
        <w:rPr>
          <w:rFonts w:ascii="Times New Roman" w:hAnsi="Times New Roman" w:cs="Times New Roman"/>
          <w:sz w:val="28"/>
          <w:lang w:val="ro-RO"/>
        </w:rPr>
        <w:t xml:space="preserve">adecvată a </w:t>
      </w:r>
      <w:r w:rsidRPr="001255CA">
        <w:rPr>
          <w:rFonts w:ascii="Times New Roman" w:hAnsi="Times New Roman" w:cs="Times New Roman"/>
          <w:bCs/>
          <w:sz w:val="28"/>
          <w:lang w:val="ro-RO" w:bidi="ro-RO"/>
        </w:rPr>
        <w:t xml:space="preserve">măsurilor de ordine publică, </w:t>
      </w:r>
      <w:r w:rsidRPr="001255CA">
        <w:rPr>
          <w:rFonts w:ascii="Times New Roman" w:hAnsi="Times New Roman" w:cs="Times New Roman"/>
          <w:sz w:val="28"/>
          <w:lang w:val="ro-RO"/>
        </w:rPr>
        <w:t>în corelare cu evoluţia situaţiei operative şi a hotărârilor adoptate în cadrul Comitetelor pentru Situaţii de Urgenţă, la nivel judeţean;</w:t>
      </w:r>
    </w:p>
    <w:p w:rsidR="001255CA" w:rsidRPr="001255CA" w:rsidRDefault="001255CA" w:rsidP="00E60968">
      <w:pPr>
        <w:numPr>
          <w:ilvl w:val="0"/>
          <w:numId w:val="1"/>
        </w:numPr>
        <w:spacing w:after="0" w:line="360" w:lineRule="auto"/>
        <w:jc w:val="both"/>
        <w:rPr>
          <w:rFonts w:ascii="Times New Roman" w:hAnsi="Times New Roman" w:cs="Times New Roman"/>
          <w:sz w:val="28"/>
          <w:lang w:val="ro-RO"/>
        </w:rPr>
      </w:pPr>
      <w:r w:rsidRPr="001255CA">
        <w:rPr>
          <w:rFonts w:ascii="Times New Roman" w:hAnsi="Times New Roman" w:cs="Times New Roman"/>
          <w:bCs/>
          <w:sz w:val="28"/>
          <w:lang w:val="ro-RO" w:bidi="ro-RO"/>
        </w:rPr>
        <w:t xml:space="preserve">asigurarea condiţiilor optime pentru realizarea măsurilor şi activităţilor cuprinse în planurile de ridicare graduală a capacităţii operaţionale a structurilor MAI </w:t>
      </w:r>
      <w:r w:rsidRPr="001255CA">
        <w:rPr>
          <w:rFonts w:ascii="Times New Roman" w:hAnsi="Times New Roman" w:cs="Times New Roman"/>
          <w:sz w:val="28"/>
          <w:lang w:val="ro-RO"/>
        </w:rPr>
        <w:t>prevăzute a fi angajate în gestionarea crizei în domeniul ordinii publice/situaţiei de urgenţă;</w:t>
      </w:r>
    </w:p>
    <w:p w:rsidR="001255CA" w:rsidRPr="001255CA" w:rsidRDefault="001255CA" w:rsidP="00E60968">
      <w:pPr>
        <w:numPr>
          <w:ilvl w:val="0"/>
          <w:numId w:val="1"/>
        </w:numPr>
        <w:spacing w:after="0" w:line="360" w:lineRule="auto"/>
        <w:jc w:val="both"/>
        <w:rPr>
          <w:rFonts w:ascii="Times New Roman" w:hAnsi="Times New Roman" w:cs="Times New Roman"/>
          <w:sz w:val="28"/>
          <w:lang w:val="ro-RO" w:bidi="ro-RO"/>
        </w:rPr>
      </w:pPr>
      <w:r w:rsidRPr="001255CA">
        <w:rPr>
          <w:rFonts w:ascii="Times New Roman" w:hAnsi="Times New Roman" w:cs="Times New Roman"/>
          <w:sz w:val="28"/>
          <w:lang w:val="ro-RO"/>
        </w:rPr>
        <w:t xml:space="preserve">planificarea misiunilor din competenţa I.J.J. Argeș, cu </w:t>
      </w:r>
      <w:r w:rsidRPr="001255CA">
        <w:rPr>
          <w:rFonts w:ascii="Times New Roman" w:hAnsi="Times New Roman" w:cs="Times New Roman"/>
          <w:bCs/>
          <w:sz w:val="28"/>
          <w:lang w:val="ro-RO" w:bidi="ro-RO"/>
        </w:rPr>
        <w:t>respectarea măsurilor de protecţie a personalului;</w:t>
      </w:r>
    </w:p>
    <w:p w:rsidR="001255CA" w:rsidRPr="001255CA" w:rsidRDefault="001255CA" w:rsidP="00E60968">
      <w:pPr>
        <w:numPr>
          <w:ilvl w:val="0"/>
          <w:numId w:val="1"/>
        </w:numPr>
        <w:spacing w:after="0" w:line="360" w:lineRule="auto"/>
        <w:jc w:val="both"/>
        <w:rPr>
          <w:rFonts w:ascii="Times New Roman" w:hAnsi="Times New Roman" w:cs="Times New Roman"/>
          <w:sz w:val="28"/>
          <w:lang w:val="ro-RO"/>
        </w:rPr>
      </w:pPr>
      <w:r w:rsidRPr="001255CA">
        <w:rPr>
          <w:rFonts w:ascii="Times New Roman" w:hAnsi="Times New Roman" w:cs="Times New Roman"/>
          <w:sz w:val="28"/>
          <w:lang w:val="ro-RO"/>
        </w:rPr>
        <w:t xml:space="preserve">desfăşurarea activităţilor de </w:t>
      </w:r>
      <w:r w:rsidRPr="001255CA">
        <w:rPr>
          <w:rFonts w:ascii="Times New Roman" w:hAnsi="Times New Roman" w:cs="Times New Roman"/>
          <w:bCs/>
          <w:sz w:val="28"/>
          <w:lang w:val="ro-RO" w:bidi="ro-RO"/>
        </w:rPr>
        <w:t xml:space="preserve">informare a populaţiei </w:t>
      </w:r>
      <w:r w:rsidRPr="001255CA">
        <w:rPr>
          <w:rFonts w:ascii="Times New Roman" w:hAnsi="Times New Roman" w:cs="Times New Roman"/>
          <w:sz w:val="28"/>
          <w:lang w:val="ro-RO"/>
        </w:rPr>
        <w:t>cu privire la măsurile întreprinse la nivelul Jandarmeriei Române dispuse prin decrete /ordonanţe militare, ordine sau hotărâri;</w:t>
      </w:r>
    </w:p>
    <w:p w:rsidR="001255CA" w:rsidRPr="001255CA" w:rsidRDefault="001255CA" w:rsidP="00E60968">
      <w:pPr>
        <w:numPr>
          <w:ilvl w:val="0"/>
          <w:numId w:val="1"/>
        </w:numPr>
        <w:spacing w:after="0" w:line="360" w:lineRule="auto"/>
        <w:jc w:val="both"/>
        <w:rPr>
          <w:rFonts w:ascii="Times New Roman" w:hAnsi="Times New Roman" w:cs="Times New Roman"/>
          <w:sz w:val="28"/>
          <w:lang w:val="ro-RO"/>
        </w:rPr>
      </w:pPr>
      <w:r w:rsidRPr="001255CA">
        <w:rPr>
          <w:rFonts w:ascii="Times New Roman" w:hAnsi="Times New Roman" w:cs="Times New Roman"/>
          <w:sz w:val="28"/>
          <w:lang w:val="ro-RO"/>
        </w:rPr>
        <w:t>asigurarea măsurilor necesare împreună cu celelalte structuri cu atribuţii în domeniu în vederea distanţării sociale pentru limitarea răspândirii infecţiei SARS-CoV-2;</w:t>
      </w:r>
    </w:p>
    <w:p w:rsidR="001255CA" w:rsidRPr="001255CA" w:rsidRDefault="001255CA" w:rsidP="00E60968">
      <w:pPr>
        <w:spacing w:after="0" w:line="360" w:lineRule="auto"/>
        <w:ind w:firstLine="426"/>
        <w:jc w:val="both"/>
        <w:rPr>
          <w:rFonts w:ascii="Times New Roman" w:hAnsi="Times New Roman" w:cs="Times New Roman"/>
          <w:bCs/>
          <w:sz w:val="28"/>
          <w:lang w:val="ro-RO"/>
        </w:rPr>
      </w:pPr>
      <w:r w:rsidRPr="001255CA">
        <w:rPr>
          <w:rFonts w:ascii="Times New Roman" w:hAnsi="Times New Roman" w:cs="Times New Roman"/>
          <w:sz w:val="28"/>
          <w:lang w:val="ro-RO"/>
        </w:rPr>
        <w:t xml:space="preserve">În acest context, </w:t>
      </w:r>
      <w:r>
        <w:rPr>
          <w:rFonts w:ascii="Times New Roman" w:hAnsi="Times New Roman" w:cs="Times New Roman"/>
          <w:sz w:val="28"/>
          <w:lang w:val="ro-RO"/>
        </w:rPr>
        <w:t>s-a observat</w:t>
      </w:r>
      <w:r w:rsidRPr="001255CA">
        <w:rPr>
          <w:rFonts w:ascii="Times New Roman" w:hAnsi="Times New Roman" w:cs="Times New Roman"/>
          <w:sz w:val="28"/>
          <w:lang w:val="ro-RO"/>
        </w:rPr>
        <w:t xml:space="preserve"> mărirea efortului de consolidare a statutului de </w:t>
      </w:r>
      <w:r w:rsidRPr="001255CA">
        <w:rPr>
          <w:rFonts w:ascii="Times New Roman" w:hAnsi="Times New Roman" w:cs="Times New Roman"/>
          <w:bCs/>
          <w:sz w:val="28"/>
          <w:u w:val="single"/>
          <w:lang w:val="ro-RO"/>
        </w:rPr>
        <w:t>furnizor de securitate</w:t>
      </w:r>
      <w:r w:rsidRPr="001255CA">
        <w:rPr>
          <w:rFonts w:ascii="Times New Roman" w:hAnsi="Times New Roman" w:cs="Times New Roman"/>
          <w:bCs/>
          <w:sz w:val="28"/>
          <w:lang w:val="ro-RO"/>
        </w:rPr>
        <w:t xml:space="preserve"> </w:t>
      </w:r>
      <w:r w:rsidRPr="001255CA">
        <w:rPr>
          <w:rFonts w:ascii="Times New Roman" w:hAnsi="Times New Roman" w:cs="Times New Roman"/>
          <w:sz w:val="28"/>
          <w:lang w:val="ro-RO"/>
        </w:rPr>
        <w:t xml:space="preserve">şi </w:t>
      </w:r>
      <w:r w:rsidRPr="001255CA">
        <w:rPr>
          <w:rFonts w:ascii="Times New Roman" w:hAnsi="Times New Roman" w:cs="Times New Roman"/>
          <w:bCs/>
          <w:sz w:val="28"/>
          <w:u w:val="single"/>
          <w:lang w:val="ro-RO"/>
        </w:rPr>
        <w:t>factor de stabilitate</w:t>
      </w:r>
      <w:r w:rsidRPr="001255CA">
        <w:rPr>
          <w:rFonts w:ascii="Times New Roman" w:hAnsi="Times New Roman" w:cs="Times New Roman"/>
          <w:sz w:val="28"/>
          <w:lang w:val="ro-RO"/>
        </w:rPr>
        <w:t xml:space="preserve"> dobândit de instituţia noastră, prin executarea cu profesionalism a misiunilor încredinţate</w:t>
      </w:r>
      <w:r w:rsidRPr="001255CA">
        <w:rPr>
          <w:rFonts w:ascii="Times New Roman" w:hAnsi="Times New Roman" w:cs="Times New Roman"/>
          <w:bCs/>
          <w:sz w:val="28"/>
          <w:lang w:val="ro-RO"/>
        </w:rPr>
        <w:t>.</w:t>
      </w:r>
    </w:p>
    <w:p w:rsidR="001255CA" w:rsidRDefault="001255CA" w:rsidP="00E60968">
      <w:pPr>
        <w:spacing w:after="0" w:line="360" w:lineRule="auto"/>
        <w:ind w:firstLine="426"/>
        <w:jc w:val="both"/>
        <w:rPr>
          <w:rFonts w:ascii="Times New Roman" w:hAnsi="Times New Roman" w:cs="Times New Roman"/>
          <w:sz w:val="28"/>
          <w:lang w:val="ro-RO"/>
        </w:rPr>
      </w:pPr>
      <w:r w:rsidRPr="001255CA">
        <w:rPr>
          <w:rFonts w:ascii="Times New Roman" w:hAnsi="Times New Roman" w:cs="Times New Roman"/>
          <w:sz w:val="28"/>
          <w:lang w:val="ro-RO"/>
        </w:rPr>
        <w:t>Caracterizată prin neutralitate şi eficienţă, activitatea Inspectoratului de Jandarmi Judeţean Argeş a fost derulată în contextul gestionării integrate a riscurilor generate de infecția cu coronavirus (COVID-19) şi a reprezentat o perioadă de adaptare acţional-instituţională determinată și de dinamica accentuată a fenomenelor social-politice, concomitent cu eficientizarea activităţilor şi misiunilor destinate creşterii gradului de siguranţă a cetăţenilor.</w:t>
      </w:r>
    </w:p>
    <w:p w:rsidR="001255CA" w:rsidRDefault="001255CA" w:rsidP="001255CA">
      <w:pPr>
        <w:spacing w:after="0"/>
        <w:ind w:firstLine="426"/>
        <w:jc w:val="both"/>
        <w:rPr>
          <w:rFonts w:ascii="Times New Roman" w:hAnsi="Times New Roman" w:cs="Times New Roman"/>
          <w:b/>
          <w:sz w:val="28"/>
          <w:lang w:val="ro-RO"/>
        </w:rPr>
      </w:pPr>
    </w:p>
    <w:p w:rsidR="005B6095" w:rsidRDefault="005B6095" w:rsidP="001255CA">
      <w:pPr>
        <w:spacing w:after="0"/>
        <w:ind w:firstLine="426"/>
        <w:jc w:val="both"/>
        <w:rPr>
          <w:rFonts w:ascii="Times New Roman" w:hAnsi="Times New Roman" w:cs="Times New Roman"/>
          <w:b/>
          <w:sz w:val="28"/>
          <w:lang w:val="ro-RO"/>
        </w:rPr>
      </w:pPr>
    </w:p>
    <w:p w:rsidR="005B6095" w:rsidRDefault="005B6095" w:rsidP="001255CA">
      <w:pPr>
        <w:spacing w:after="0"/>
        <w:ind w:firstLine="426"/>
        <w:jc w:val="both"/>
        <w:rPr>
          <w:rFonts w:ascii="Times New Roman" w:hAnsi="Times New Roman" w:cs="Times New Roman"/>
          <w:b/>
          <w:sz w:val="28"/>
          <w:lang w:val="ro-RO"/>
        </w:rPr>
      </w:pPr>
    </w:p>
    <w:p w:rsidR="001255CA" w:rsidRPr="005B6095" w:rsidRDefault="001255CA" w:rsidP="005B6095">
      <w:pPr>
        <w:pStyle w:val="ListParagraph"/>
        <w:numPr>
          <w:ilvl w:val="0"/>
          <w:numId w:val="4"/>
        </w:numPr>
        <w:jc w:val="center"/>
        <w:rPr>
          <w:rFonts w:ascii="Times New Roman" w:hAnsi="Times New Roman" w:cs="Times New Roman"/>
          <w:b/>
          <w:sz w:val="28"/>
          <w:lang w:val="ro-RO"/>
        </w:rPr>
      </w:pPr>
      <w:r>
        <w:rPr>
          <w:rFonts w:ascii="Times New Roman" w:hAnsi="Times New Roman" w:cs="Times New Roman"/>
          <w:b/>
          <w:sz w:val="28"/>
          <w:lang w:val="ro-RO"/>
        </w:rPr>
        <w:lastRenderedPageBreak/>
        <w:t>Prezentarea obiectivelor și analizarea stadiului implementării planurilor de acțiune adoptat la nivel județean</w:t>
      </w:r>
    </w:p>
    <w:p w:rsidR="00E60968" w:rsidRPr="00543FDA" w:rsidRDefault="00E60968" w:rsidP="00E60968">
      <w:pPr>
        <w:pStyle w:val="CaracterCaracter3"/>
        <w:spacing w:line="360" w:lineRule="auto"/>
        <w:ind w:firstLine="720"/>
        <w:jc w:val="both"/>
        <w:rPr>
          <w:sz w:val="28"/>
          <w:szCs w:val="28"/>
        </w:rPr>
      </w:pPr>
      <w:r>
        <w:rPr>
          <w:sz w:val="28"/>
          <w:szCs w:val="28"/>
        </w:rPr>
        <w:t>Obiectivele unității</w:t>
      </w:r>
      <w:r w:rsidRPr="00543FDA">
        <w:rPr>
          <w:sz w:val="28"/>
          <w:szCs w:val="28"/>
        </w:rPr>
        <w:t xml:space="preserve"> au vizat în principal planificarea, organizarea, coordonarea şi conducerea misiunilor executate pentru prevenirea şi combaterea fenomenului infracţional şi contravenţional.</w:t>
      </w:r>
    </w:p>
    <w:p w:rsidR="00E60968" w:rsidRDefault="00E60968" w:rsidP="00E60968">
      <w:pPr>
        <w:pStyle w:val="CaracterCaracter3"/>
        <w:spacing w:line="360" w:lineRule="auto"/>
        <w:ind w:firstLine="720"/>
        <w:jc w:val="both"/>
        <w:rPr>
          <w:sz w:val="28"/>
          <w:szCs w:val="28"/>
        </w:rPr>
      </w:pPr>
      <w:r w:rsidRPr="00543FDA">
        <w:rPr>
          <w:sz w:val="28"/>
          <w:szCs w:val="28"/>
        </w:rPr>
        <w:t>S-a urmărit realizarea unui parteneriat real cu administraţia publică locală, cu instituţiile şi organismele nonguvernamentale şi s-a intensificat schimbul reciproc de date şi informaţii cu celelalte structuri abilitate ale statului, pentru cunoaşterea situaţiei operative şi organizarea dispozitivelor şi acţiunilor în funcţie de evoluţia fenomenului infracţional şi contravenţional, prevenirea şi combaterea cu fermitate a faptelor de natură să leze</w:t>
      </w:r>
      <w:r>
        <w:rPr>
          <w:sz w:val="28"/>
          <w:szCs w:val="28"/>
        </w:rPr>
        <w:t>ze ordinea şi siguranţa publică</w:t>
      </w:r>
      <w:r w:rsidR="00347406">
        <w:rPr>
          <w:sz w:val="28"/>
          <w:szCs w:val="28"/>
        </w:rPr>
        <w:t>.</w:t>
      </w:r>
    </w:p>
    <w:p w:rsidR="00E60968" w:rsidRDefault="00E60968" w:rsidP="00E60968">
      <w:pPr>
        <w:pStyle w:val="CaracterCaracter3"/>
        <w:spacing w:line="360" w:lineRule="auto"/>
        <w:ind w:firstLine="720"/>
        <w:jc w:val="both"/>
        <w:rPr>
          <w:sz w:val="28"/>
          <w:szCs w:val="28"/>
        </w:rPr>
      </w:pPr>
      <w:r>
        <w:rPr>
          <w:sz w:val="28"/>
          <w:szCs w:val="28"/>
        </w:rPr>
        <w:t>Obiectivele generale ale instituției sunt următoarele:</w:t>
      </w:r>
    </w:p>
    <w:p w:rsidR="00E60968" w:rsidRDefault="00E60968" w:rsidP="000A2B42">
      <w:pPr>
        <w:pStyle w:val="CaracterCaracter3"/>
        <w:numPr>
          <w:ilvl w:val="0"/>
          <w:numId w:val="2"/>
        </w:numPr>
        <w:spacing w:line="360" w:lineRule="auto"/>
        <w:ind w:left="426" w:hanging="284"/>
        <w:jc w:val="both"/>
        <w:rPr>
          <w:sz w:val="28"/>
          <w:szCs w:val="28"/>
          <w:lang w:val="ro-RO"/>
        </w:rPr>
      </w:pPr>
      <w:r w:rsidRPr="00E60968">
        <w:rPr>
          <w:sz w:val="28"/>
          <w:szCs w:val="28"/>
          <w:lang w:val="ro-RO"/>
        </w:rPr>
        <w:t>Asigurarea eficienţei misiunilor de ordine şi siguranţă publică executate de structurile Inspectorat</w:t>
      </w:r>
      <w:r>
        <w:rPr>
          <w:sz w:val="28"/>
          <w:szCs w:val="28"/>
          <w:lang w:val="ro-RO"/>
        </w:rPr>
        <w:t>ului Judeţean de Jandarmi Argeş;</w:t>
      </w:r>
    </w:p>
    <w:p w:rsidR="00E60968" w:rsidRDefault="00E60968" w:rsidP="000A2B42">
      <w:pPr>
        <w:pStyle w:val="CaracterCaracter3"/>
        <w:numPr>
          <w:ilvl w:val="0"/>
          <w:numId w:val="2"/>
        </w:numPr>
        <w:spacing w:line="360" w:lineRule="auto"/>
        <w:ind w:left="426" w:hanging="284"/>
        <w:jc w:val="both"/>
        <w:rPr>
          <w:sz w:val="28"/>
          <w:szCs w:val="28"/>
          <w:lang w:val="ro-RO"/>
        </w:rPr>
      </w:pPr>
      <w:r w:rsidRPr="00E60968">
        <w:rPr>
          <w:sz w:val="28"/>
          <w:szCs w:val="28"/>
          <w:lang w:val="ro-RO"/>
        </w:rPr>
        <w:t xml:space="preserve">Modernizarea pazei </w:t>
      </w:r>
      <w:r>
        <w:rPr>
          <w:sz w:val="28"/>
          <w:szCs w:val="28"/>
          <w:lang w:val="ro-RO"/>
        </w:rPr>
        <w:t>obiectivelor și transporturilor;</w:t>
      </w:r>
    </w:p>
    <w:p w:rsidR="00E60968" w:rsidRPr="00E60968" w:rsidRDefault="00E60968" w:rsidP="000A2B42">
      <w:pPr>
        <w:pStyle w:val="CaracterCaracter3"/>
        <w:numPr>
          <w:ilvl w:val="0"/>
          <w:numId w:val="2"/>
        </w:numPr>
        <w:spacing w:line="360" w:lineRule="auto"/>
        <w:ind w:left="426" w:hanging="284"/>
        <w:jc w:val="both"/>
        <w:rPr>
          <w:sz w:val="40"/>
          <w:szCs w:val="28"/>
          <w:lang w:val="ro-RO"/>
        </w:rPr>
      </w:pPr>
      <w:r w:rsidRPr="00E60968">
        <w:rPr>
          <w:sz w:val="28"/>
          <w:szCs w:val="20"/>
        </w:rPr>
        <w:t>Creşterea performanţei structurilor operative  în îndeplinirea misiunilor</w:t>
      </w:r>
      <w:r>
        <w:rPr>
          <w:sz w:val="28"/>
          <w:szCs w:val="20"/>
        </w:rPr>
        <w:t>;</w:t>
      </w:r>
    </w:p>
    <w:p w:rsidR="00E60968" w:rsidRDefault="00E60968" w:rsidP="000A2B42">
      <w:pPr>
        <w:pStyle w:val="CaracterCaracter3"/>
        <w:numPr>
          <w:ilvl w:val="0"/>
          <w:numId w:val="2"/>
        </w:numPr>
        <w:spacing w:line="360" w:lineRule="auto"/>
        <w:ind w:left="426" w:hanging="284"/>
        <w:jc w:val="both"/>
        <w:rPr>
          <w:sz w:val="28"/>
          <w:szCs w:val="28"/>
          <w:lang w:val="ro-RO"/>
        </w:rPr>
      </w:pPr>
      <w:r w:rsidRPr="00E60968">
        <w:rPr>
          <w:sz w:val="28"/>
          <w:szCs w:val="28"/>
          <w:lang w:val="ro-RO"/>
        </w:rPr>
        <w:t>Asigurarea suportului operaţional şi decizional în ceea ce priveşte elaborarea unor produse din categoriile analiză, sinteză, managementul performanţelor, lecţii învăţate;</w:t>
      </w:r>
    </w:p>
    <w:p w:rsidR="00E60968" w:rsidRPr="00E60968" w:rsidRDefault="00E60968" w:rsidP="000A2B42">
      <w:pPr>
        <w:pStyle w:val="CaracterCaracter3"/>
        <w:numPr>
          <w:ilvl w:val="0"/>
          <w:numId w:val="2"/>
        </w:numPr>
        <w:spacing w:line="360" w:lineRule="auto"/>
        <w:ind w:left="426" w:hanging="284"/>
        <w:jc w:val="both"/>
        <w:rPr>
          <w:sz w:val="40"/>
          <w:szCs w:val="28"/>
          <w:lang w:val="ro-RO"/>
        </w:rPr>
      </w:pPr>
      <w:r w:rsidRPr="00E60968">
        <w:rPr>
          <w:sz w:val="28"/>
          <w:szCs w:val="20"/>
        </w:rPr>
        <w:t>Eficientizarea activității de prevenire a incidentelor de securitate privind protecția informațiilor clasificate naționale, NATO și UE</w:t>
      </w:r>
      <w:r>
        <w:rPr>
          <w:sz w:val="28"/>
          <w:szCs w:val="20"/>
        </w:rPr>
        <w:t>;</w:t>
      </w:r>
    </w:p>
    <w:p w:rsidR="00E60968" w:rsidRPr="00E60968" w:rsidRDefault="00E60968" w:rsidP="000A2B42">
      <w:pPr>
        <w:pStyle w:val="CaracterCaracter3"/>
        <w:numPr>
          <w:ilvl w:val="0"/>
          <w:numId w:val="2"/>
        </w:numPr>
        <w:spacing w:line="360" w:lineRule="auto"/>
        <w:ind w:left="426" w:hanging="284"/>
        <w:jc w:val="both"/>
        <w:rPr>
          <w:sz w:val="40"/>
          <w:szCs w:val="28"/>
          <w:lang w:val="ro-RO"/>
        </w:rPr>
      </w:pPr>
      <w:r w:rsidRPr="00E60968">
        <w:rPr>
          <w:sz w:val="28"/>
          <w:szCs w:val="28"/>
          <w:lang w:val="ro-RO"/>
        </w:rPr>
        <w:t>Eficientizarea managementului organizaţional prin folosirea complementarităţii activităţii structurilor de control şi verificări interne, ca atribut fundamental al luării deciziilor în conducerea operativă şi de suport a I.J.J. Argeş</w:t>
      </w:r>
      <w:r>
        <w:rPr>
          <w:sz w:val="28"/>
          <w:szCs w:val="28"/>
          <w:lang w:val="ro-RO"/>
        </w:rPr>
        <w:t>;</w:t>
      </w:r>
    </w:p>
    <w:p w:rsidR="00E60968" w:rsidRDefault="00E60968" w:rsidP="000A2B42">
      <w:pPr>
        <w:pStyle w:val="CaracterCaracter3"/>
        <w:numPr>
          <w:ilvl w:val="0"/>
          <w:numId w:val="2"/>
        </w:numPr>
        <w:spacing w:line="360" w:lineRule="auto"/>
        <w:ind w:left="426" w:hanging="284"/>
        <w:jc w:val="both"/>
        <w:rPr>
          <w:sz w:val="28"/>
          <w:szCs w:val="28"/>
          <w:lang w:val="ro-RO"/>
        </w:rPr>
      </w:pPr>
      <w:r w:rsidRPr="00E60968">
        <w:rPr>
          <w:sz w:val="28"/>
          <w:szCs w:val="28"/>
          <w:lang w:val="ro-RO"/>
        </w:rPr>
        <w:t>Creşterea performanţei în activitatea de asigurare financiară</w:t>
      </w:r>
      <w:r>
        <w:rPr>
          <w:sz w:val="28"/>
          <w:szCs w:val="28"/>
          <w:lang w:val="ro-RO"/>
        </w:rPr>
        <w:t>;</w:t>
      </w:r>
    </w:p>
    <w:p w:rsidR="00E60968" w:rsidRPr="00E60968" w:rsidRDefault="00E60968" w:rsidP="000A2B42">
      <w:pPr>
        <w:pStyle w:val="CaracterCaracter3"/>
        <w:numPr>
          <w:ilvl w:val="0"/>
          <w:numId w:val="2"/>
        </w:numPr>
        <w:spacing w:line="360" w:lineRule="auto"/>
        <w:ind w:left="426" w:hanging="284"/>
        <w:jc w:val="both"/>
        <w:rPr>
          <w:sz w:val="28"/>
          <w:szCs w:val="28"/>
          <w:lang w:val="ro-RO"/>
        </w:rPr>
      </w:pPr>
      <w:r w:rsidRPr="00E60968">
        <w:rPr>
          <w:bCs/>
          <w:sz w:val="28"/>
          <w:szCs w:val="28"/>
          <w:lang w:val="ro-RO"/>
        </w:rPr>
        <w:t>Eficientizarea management</w:t>
      </w:r>
      <w:r>
        <w:rPr>
          <w:bCs/>
          <w:sz w:val="28"/>
          <w:szCs w:val="28"/>
          <w:lang w:val="ro-RO"/>
        </w:rPr>
        <w:t xml:space="preserve">ului structurilor de suport </w:t>
      </w:r>
      <w:r w:rsidRPr="00E60968">
        <w:rPr>
          <w:bCs/>
          <w:sz w:val="28"/>
          <w:szCs w:val="28"/>
          <w:lang w:val="ro-RO"/>
        </w:rPr>
        <w:t>şi dezvoltarea capacităţii administrative şi operaţionale</w:t>
      </w:r>
      <w:r>
        <w:rPr>
          <w:bCs/>
          <w:sz w:val="28"/>
          <w:szCs w:val="28"/>
          <w:lang w:val="ro-RO"/>
        </w:rPr>
        <w:t>;</w:t>
      </w:r>
    </w:p>
    <w:p w:rsidR="00E60968" w:rsidRPr="00E60968" w:rsidRDefault="00E60968" w:rsidP="000A2B42">
      <w:pPr>
        <w:pStyle w:val="CaracterCaracter3"/>
        <w:numPr>
          <w:ilvl w:val="0"/>
          <w:numId w:val="2"/>
        </w:numPr>
        <w:spacing w:line="360" w:lineRule="auto"/>
        <w:ind w:left="426" w:hanging="284"/>
        <w:jc w:val="both"/>
        <w:rPr>
          <w:sz w:val="28"/>
          <w:szCs w:val="28"/>
          <w:lang w:val="ro-RO"/>
        </w:rPr>
      </w:pPr>
      <w:r w:rsidRPr="00E60968">
        <w:rPr>
          <w:bCs/>
          <w:sz w:val="28"/>
          <w:szCs w:val="28"/>
          <w:lang w:val="ro-RO"/>
        </w:rPr>
        <w:t>Consolidarea mecanismelor de realizare a comunicării publice în Inspectoratul de Jandarmi Județean Argeș</w:t>
      </w:r>
      <w:r>
        <w:rPr>
          <w:bCs/>
          <w:sz w:val="28"/>
          <w:szCs w:val="28"/>
          <w:lang w:val="ro-RO"/>
        </w:rPr>
        <w:t>;</w:t>
      </w:r>
    </w:p>
    <w:p w:rsidR="00E60968" w:rsidRPr="00E60968" w:rsidRDefault="00E60968" w:rsidP="000A2B42">
      <w:pPr>
        <w:pStyle w:val="CaracterCaracter3"/>
        <w:numPr>
          <w:ilvl w:val="0"/>
          <w:numId w:val="2"/>
        </w:numPr>
        <w:spacing w:line="360" w:lineRule="auto"/>
        <w:ind w:left="426" w:hanging="284"/>
        <w:jc w:val="both"/>
        <w:rPr>
          <w:sz w:val="28"/>
          <w:szCs w:val="28"/>
          <w:lang w:val="ro-RO"/>
        </w:rPr>
      </w:pPr>
      <w:r w:rsidRPr="00E60968">
        <w:rPr>
          <w:bCs/>
          <w:sz w:val="28"/>
          <w:szCs w:val="28"/>
          <w:lang w:val="ro-RO"/>
        </w:rPr>
        <w:t>Creșterea performanței activității de secretariat</w:t>
      </w:r>
      <w:r>
        <w:rPr>
          <w:bCs/>
          <w:sz w:val="28"/>
          <w:szCs w:val="28"/>
          <w:lang w:val="ro-RO"/>
        </w:rPr>
        <w:t>;</w:t>
      </w:r>
    </w:p>
    <w:p w:rsidR="00E60968" w:rsidRPr="00E60968" w:rsidRDefault="00E60968" w:rsidP="000A2B42">
      <w:pPr>
        <w:pStyle w:val="CaracterCaracter3"/>
        <w:numPr>
          <w:ilvl w:val="0"/>
          <w:numId w:val="2"/>
        </w:numPr>
        <w:spacing w:line="360" w:lineRule="auto"/>
        <w:ind w:left="426" w:hanging="284"/>
        <w:jc w:val="both"/>
        <w:rPr>
          <w:sz w:val="28"/>
          <w:szCs w:val="28"/>
          <w:lang w:val="ro-RO"/>
        </w:rPr>
      </w:pPr>
      <w:r w:rsidRPr="00E60968">
        <w:rPr>
          <w:bCs/>
          <w:sz w:val="28"/>
          <w:szCs w:val="28"/>
          <w:lang w:val="ro-RO"/>
        </w:rPr>
        <w:t>Crearea unei culturi organizaționale în domeniul protecției datelor cu caracter personal la nivelul Inspectoratului de Jandarmi Județean Argeș</w:t>
      </w:r>
      <w:r>
        <w:rPr>
          <w:bCs/>
          <w:sz w:val="28"/>
          <w:szCs w:val="28"/>
          <w:lang w:val="ro-RO"/>
        </w:rPr>
        <w:t>;</w:t>
      </w:r>
    </w:p>
    <w:p w:rsidR="00E60968" w:rsidRDefault="00E60968" w:rsidP="000A2B42">
      <w:pPr>
        <w:pStyle w:val="CaracterCaracter3"/>
        <w:numPr>
          <w:ilvl w:val="0"/>
          <w:numId w:val="2"/>
        </w:numPr>
        <w:spacing w:line="360" w:lineRule="auto"/>
        <w:ind w:left="426" w:hanging="284"/>
        <w:jc w:val="both"/>
        <w:rPr>
          <w:sz w:val="28"/>
          <w:szCs w:val="28"/>
          <w:lang w:val="ro-RO"/>
        </w:rPr>
      </w:pPr>
      <w:r w:rsidRPr="00E60968">
        <w:rPr>
          <w:sz w:val="28"/>
          <w:szCs w:val="28"/>
          <w:lang w:val="ro-RO"/>
        </w:rPr>
        <w:t>Creșterea performanței activității de comunicații și tehnologia informației</w:t>
      </w:r>
      <w:r>
        <w:rPr>
          <w:sz w:val="28"/>
          <w:szCs w:val="28"/>
          <w:lang w:val="ro-RO"/>
        </w:rPr>
        <w:t>;</w:t>
      </w:r>
    </w:p>
    <w:p w:rsidR="00E60968" w:rsidRDefault="000A2B42" w:rsidP="000A2B42">
      <w:pPr>
        <w:pStyle w:val="CaracterCaracter3"/>
        <w:numPr>
          <w:ilvl w:val="0"/>
          <w:numId w:val="2"/>
        </w:numPr>
        <w:spacing w:line="360" w:lineRule="auto"/>
        <w:ind w:left="426" w:hanging="284"/>
        <w:jc w:val="both"/>
        <w:rPr>
          <w:sz w:val="28"/>
          <w:szCs w:val="28"/>
          <w:lang w:val="ro-RO"/>
        </w:rPr>
      </w:pPr>
      <w:r w:rsidRPr="000A2B42">
        <w:rPr>
          <w:sz w:val="28"/>
          <w:szCs w:val="28"/>
          <w:lang w:val="ro-RO"/>
        </w:rPr>
        <w:t>Optimizarea și consolidarea sistemului de suport logistic al misiunilor</w:t>
      </w:r>
      <w:r>
        <w:rPr>
          <w:sz w:val="28"/>
          <w:szCs w:val="28"/>
          <w:lang w:val="ro-RO"/>
        </w:rPr>
        <w:t>;</w:t>
      </w:r>
    </w:p>
    <w:p w:rsidR="000A2B42" w:rsidRPr="00E60968" w:rsidRDefault="000A2B42" w:rsidP="000A2B42">
      <w:pPr>
        <w:pStyle w:val="CaracterCaracter3"/>
        <w:numPr>
          <w:ilvl w:val="0"/>
          <w:numId w:val="2"/>
        </w:numPr>
        <w:spacing w:line="360" w:lineRule="auto"/>
        <w:ind w:left="426" w:hanging="284"/>
        <w:jc w:val="both"/>
        <w:rPr>
          <w:sz w:val="28"/>
          <w:szCs w:val="28"/>
          <w:lang w:val="ro-RO"/>
        </w:rPr>
      </w:pPr>
      <w:r w:rsidRPr="000A2B42">
        <w:rPr>
          <w:bCs/>
          <w:sz w:val="28"/>
          <w:szCs w:val="28"/>
          <w:lang w:val="ro-RO"/>
        </w:rPr>
        <w:t>Eficientizarea managementului structurilor de suport și dezvoltarea capacității administrative și operaționale.</w:t>
      </w:r>
    </w:p>
    <w:p w:rsidR="005B6095" w:rsidRDefault="00937829" w:rsidP="005B6095">
      <w:pPr>
        <w:pStyle w:val="CharChar1"/>
        <w:spacing w:line="360" w:lineRule="auto"/>
        <w:ind w:firstLine="426"/>
        <w:jc w:val="both"/>
        <w:rPr>
          <w:color w:val="000000"/>
          <w:sz w:val="28"/>
          <w:lang w:val="ro-RO"/>
        </w:rPr>
      </w:pPr>
      <w:r w:rsidRPr="00736B79">
        <w:rPr>
          <w:b/>
          <w:color w:val="000000"/>
          <w:sz w:val="28"/>
          <w:lang w:val="ro-RO"/>
        </w:rPr>
        <w:t>Rezultatele obţinute</w:t>
      </w:r>
      <w:r w:rsidRPr="00736B79">
        <w:rPr>
          <w:color w:val="000000"/>
          <w:sz w:val="28"/>
          <w:lang w:val="ro-RO"/>
        </w:rPr>
        <w:t xml:space="preserve"> de Inspectoratul de Jandarmi Judeţean Argeş </w:t>
      </w:r>
      <w:r w:rsidRPr="00736B79">
        <w:rPr>
          <w:b/>
          <w:color w:val="000000"/>
          <w:sz w:val="28"/>
          <w:lang w:val="ro-RO"/>
        </w:rPr>
        <w:t>sunt o consecinţă a managementului eficient al resurselor</w:t>
      </w:r>
      <w:r w:rsidRPr="00736B79">
        <w:rPr>
          <w:color w:val="000000"/>
          <w:sz w:val="28"/>
          <w:lang w:val="ro-RO"/>
        </w:rPr>
        <w:t xml:space="preserve">, proces prin care, în contextul apariţiei şi răspândirii </w:t>
      </w:r>
      <w:r>
        <w:rPr>
          <w:color w:val="000000"/>
          <w:sz w:val="28"/>
          <w:lang w:val="ro-RO"/>
        </w:rPr>
        <w:t>virusului</w:t>
      </w:r>
      <w:r w:rsidRPr="00736B79">
        <w:rPr>
          <w:color w:val="000000"/>
          <w:sz w:val="28"/>
          <w:lang w:val="ro-RO"/>
        </w:rPr>
        <w:t xml:space="preserve"> SARS-CoV2 și având în vedere evoluţia situaţiei epidemiologice de pe teritoriul României, s-a reuşit menţinerea la un nivel corespunzător a capabilităţilor acţionale.</w:t>
      </w:r>
    </w:p>
    <w:p w:rsidR="00937829" w:rsidRPr="00736B79" w:rsidRDefault="00937829" w:rsidP="005B6095">
      <w:pPr>
        <w:pStyle w:val="CharChar1"/>
        <w:spacing w:line="360" w:lineRule="auto"/>
        <w:ind w:firstLine="426"/>
        <w:jc w:val="both"/>
        <w:rPr>
          <w:color w:val="000000"/>
          <w:sz w:val="28"/>
          <w:lang w:val="ro-RO"/>
        </w:rPr>
      </w:pPr>
      <w:r w:rsidRPr="00736B79">
        <w:rPr>
          <w:b/>
          <w:color w:val="000000"/>
          <w:sz w:val="28"/>
          <w:lang w:val="ro-RO"/>
        </w:rPr>
        <w:t>Preocuparea principală</w:t>
      </w:r>
      <w:r w:rsidRPr="00736B79">
        <w:rPr>
          <w:color w:val="000000"/>
          <w:sz w:val="28"/>
          <w:lang w:val="ro-RO"/>
        </w:rPr>
        <w:t xml:space="preserve"> a întregului personal a constituit-o planificarea, organizarea şi executarea activităţilor în vederea îndeplinirii la timp şi de calitate a misiunilor şi activităţilor specifice în concordanţă cu prevederile legilor, regulamentelor, actelor normative interne în vigoare având în vedere evoluţia situaţiei epidemiologice provocate de </w:t>
      </w:r>
      <w:r>
        <w:rPr>
          <w:color w:val="000000"/>
          <w:sz w:val="28"/>
          <w:lang w:val="ro-RO"/>
        </w:rPr>
        <w:t>virusul</w:t>
      </w:r>
      <w:r w:rsidRPr="00736B79">
        <w:rPr>
          <w:color w:val="000000"/>
          <w:sz w:val="28"/>
          <w:lang w:val="ro-RO"/>
        </w:rPr>
        <w:t xml:space="preserve"> SARS-CoV2.</w:t>
      </w:r>
    </w:p>
    <w:p w:rsidR="00E60968" w:rsidRDefault="00937829" w:rsidP="00937829">
      <w:pPr>
        <w:pStyle w:val="CaracterCaracter3"/>
        <w:spacing w:line="360" w:lineRule="auto"/>
        <w:ind w:firstLine="360"/>
        <w:jc w:val="both"/>
        <w:rPr>
          <w:color w:val="000000"/>
          <w:sz w:val="28"/>
          <w:lang w:val="ro-RO"/>
        </w:rPr>
      </w:pPr>
      <w:r>
        <w:rPr>
          <w:color w:val="000000"/>
          <w:sz w:val="28"/>
          <w:lang w:val="ro-RO"/>
        </w:rPr>
        <w:t>Instituția noastră</w:t>
      </w:r>
      <w:r w:rsidRPr="00736B79">
        <w:rPr>
          <w:color w:val="000000"/>
          <w:sz w:val="28"/>
          <w:lang w:val="ro-RO"/>
        </w:rPr>
        <w:t xml:space="preserve"> va depune în continuare </w:t>
      </w:r>
      <w:r w:rsidRPr="00736B79">
        <w:rPr>
          <w:b/>
          <w:color w:val="000000"/>
          <w:sz w:val="28"/>
          <w:lang w:val="ro-RO"/>
        </w:rPr>
        <w:t>eforturi majore</w:t>
      </w:r>
      <w:r w:rsidRPr="00736B79">
        <w:rPr>
          <w:color w:val="000000"/>
          <w:sz w:val="28"/>
          <w:lang w:val="ro-RO"/>
        </w:rPr>
        <w:t xml:space="preserve"> de îndeplinire a atribuţiilor legale la un nivel calitativ ridicat</w:t>
      </w:r>
    </w:p>
    <w:p w:rsidR="00E60968" w:rsidRPr="001255CA" w:rsidRDefault="00E60968" w:rsidP="00E60968">
      <w:pPr>
        <w:spacing w:after="0"/>
        <w:ind w:firstLine="426"/>
        <w:jc w:val="both"/>
        <w:rPr>
          <w:rFonts w:ascii="Times New Roman" w:hAnsi="Times New Roman" w:cs="Times New Roman"/>
          <w:b/>
          <w:sz w:val="28"/>
          <w:lang w:val="ro-RO"/>
        </w:rPr>
      </w:pPr>
    </w:p>
    <w:p w:rsidR="000A2B42" w:rsidRDefault="00347406" w:rsidP="00347406">
      <w:pPr>
        <w:pStyle w:val="ListParagraph"/>
        <w:numPr>
          <w:ilvl w:val="0"/>
          <w:numId w:val="4"/>
        </w:numPr>
        <w:jc w:val="center"/>
        <w:rPr>
          <w:rFonts w:ascii="Times New Roman" w:hAnsi="Times New Roman" w:cs="Times New Roman"/>
          <w:b/>
          <w:sz w:val="28"/>
          <w:lang w:val="ro-RO"/>
        </w:rPr>
      </w:pPr>
      <w:r>
        <w:rPr>
          <w:rFonts w:ascii="Times New Roman" w:hAnsi="Times New Roman" w:cs="Times New Roman"/>
          <w:b/>
          <w:sz w:val="28"/>
          <w:lang w:val="ro-RO"/>
        </w:rPr>
        <w:t>Prezentarea nevoilor și dificultăților cu care se confruntă instituția</w:t>
      </w:r>
    </w:p>
    <w:p w:rsidR="005B6095" w:rsidRDefault="005B6095" w:rsidP="0048652B">
      <w:pPr>
        <w:pStyle w:val="ListParagraph"/>
        <w:ind w:left="0" w:firstLine="426"/>
        <w:rPr>
          <w:rFonts w:ascii="Times New Roman" w:hAnsi="Times New Roman" w:cs="Times New Roman"/>
          <w:sz w:val="28"/>
          <w:lang w:val="ro-RO"/>
        </w:rPr>
      </w:pPr>
    </w:p>
    <w:p w:rsidR="00A849AE" w:rsidRDefault="0048652B" w:rsidP="005B6095">
      <w:pPr>
        <w:pStyle w:val="ListParagraph"/>
        <w:spacing w:line="360" w:lineRule="auto"/>
        <w:ind w:left="0" w:firstLine="426"/>
        <w:jc w:val="both"/>
        <w:rPr>
          <w:rFonts w:ascii="Times New Roman" w:hAnsi="Times New Roman" w:cs="Times New Roman"/>
          <w:sz w:val="28"/>
          <w:lang w:val="ro-RO"/>
        </w:rPr>
      </w:pPr>
      <w:r>
        <w:rPr>
          <w:rFonts w:ascii="Times New Roman" w:hAnsi="Times New Roman" w:cs="Times New Roman"/>
          <w:sz w:val="28"/>
          <w:lang w:val="ro-RO"/>
        </w:rPr>
        <w:t>Singura situație cu care instituția noastră se confruntă în prezent, o reprezintă numărul mare de cadre care au fost trecute în rezervă cu drept la pensie, ca urmare a îndeplinirii condițiilor legale.</w:t>
      </w:r>
      <w:r w:rsidR="005B6095">
        <w:rPr>
          <w:rFonts w:ascii="Times New Roman" w:hAnsi="Times New Roman" w:cs="Times New Roman"/>
          <w:sz w:val="28"/>
          <w:lang w:val="ro-RO"/>
        </w:rPr>
        <w:t xml:space="preserve"> Această situație generează nevoia de personal care să acopere funcțiile vacante, în special cele de comandă.</w:t>
      </w:r>
    </w:p>
    <w:p w:rsidR="005B6095" w:rsidRPr="005B6095" w:rsidRDefault="005B6095" w:rsidP="0048652B">
      <w:pPr>
        <w:pStyle w:val="ListParagraph"/>
        <w:ind w:left="0" w:firstLine="426"/>
        <w:rPr>
          <w:rFonts w:ascii="Times New Roman" w:hAnsi="Times New Roman" w:cs="Times New Roman"/>
          <w:sz w:val="16"/>
          <w:lang w:val="ro-RO"/>
        </w:rPr>
      </w:pPr>
    </w:p>
    <w:p w:rsidR="00A849AE" w:rsidRDefault="00A849AE" w:rsidP="00347406">
      <w:pPr>
        <w:pStyle w:val="ListParagraph"/>
        <w:numPr>
          <w:ilvl w:val="0"/>
          <w:numId w:val="4"/>
        </w:numPr>
        <w:jc w:val="center"/>
        <w:rPr>
          <w:rFonts w:ascii="Times New Roman" w:hAnsi="Times New Roman" w:cs="Times New Roman"/>
          <w:b/>
          <w:sz w:val="28"/>
          <w:lang w:val="ro-RO"/>
        </w:rPr>
      </w:pPr>
      <w:r>
        <w:rPr>
          <w:rFonts w:ascii="Times New Roman" w:hAnsi="Times New Roman" w:cs="Times New Roman"/>
          <w:b/>
          <w:sz w:val="28"/>
          <w:lang w:val="ro-RO"/>
        </w:rPr>
        <w:t>Măsuri propuse în vederea îmbunătățirii activității</w:t>
      </w:r>
    </w:p>
    <w:p w:rsidR="00347406" w:rsidRDefault="00937829" w:rsidP="005B6095">
      <w:pPr>
        <w:spacing w:line="360" w:lineRule="auto"/>
        <w:ind w:firstLine="360"/>
        <w:rPr>
          <w:rFonts w:ascii="Times New Roman" w:hAnsi="Times New Roman" w:cs="Times New Roman"/>
          <w:sz w:val="28"/>
          <w:lang w:val="ro-RO"/>
        </w:rPr>
      </w:pPr>
      <w:r>
        <w:rPr>
          <w:rFonts w:ascii="Times New Roman" w:hAnsi="Times New Roman" w:cs="Times New Roman"/>
          <w:sz w:val="28"/>
          <w:lang w:val="ro-RO"/>
        </w:rPr>
        <w:t>Măsurile propuse pentru a îmbunătăți activitatea instituției sunt bazate pe două direcții principale de acțiune, astfel:</w:t>
      </w:r>
    </w:p>
    <w:p w:rsidR="00937829" w:rsidRPr="00937829" w:rsidRDefault="00937829" w:rsidP="00937829">
      <w:pPr>
        <w:pStyle w:val="ListParagraph"/>
        <w:numPr>
          <w:ilvl w:val="0"/>
          <w:numId w:val="8"/>
        </w:numPr>
        <w:ind w:left="284"/>
        <w:rPr>
          <w:rFonts w:ascii="Times New Roman" w:hAnsi="Times New Roman" w:cs="Times New Roman"/>
          <w:sz w:val="28"/>
          <w:lang w:val="ro-RO"/>
        </w:rPr>
      </w:pPr>
      <w:r w:rsidRPr="00937829">
        <w:rPr>
          <w:rFonts w:ascii="Times New Roman" w:hAnsi="Times New Roman" w:cs="Times New Roman"/>
          <w:b/>
          <w:sz w:val="28"/>
          <w:szCs w:val="28"/>
          <w:lang w:val="ro-RO"/>
        </w:rPr>
        <w:t>Creşterea performanţei activităţilor operative</w:t>
      </w:r>
      <w:r>
        <w:rPr>
          <w:rFonts w:ascii="Times New Roman" w:hAnsi="Times New Roman" w:cs="Times New Roman"/>
          <w:sz w:val="28"/>
          <w:szCs w:val="28"/>
          <w:lang w:val="ro-RO"/>
        </w:rPr>
        <w:t>:</w:t>
      </w:r>
    </w:p>
    <w:p w:rsidR="00937829" w:rsidRPr="00937829" w:rsidRDefault="00937829" w:rsidP="00937829">
      <w:pPr>
        <w:pStyle w:val="CharChar1"/>
        <w:numPr>
          <w:ilvl w:val="0"/>
          <w:numId w:val="6"/>
        </w:numPr>
        <w:tabs>
          <w:tab w:val="num" w:pos="5160"/>
        </w:tabs>
        <w:spacing w:line="276" w:lineRule="auto"/>
        <w:ind w:left="426"/>
        <w:jc w:val="both"/>
        <w:rPr>
          <w:color w:val="000000"/>
          <w:sz w:val="28"/>
          <w:lang w:val="ro-RO"/>
        </w:rPr>
      </w:pPr>
      <w:r w:rsidRPr="00937829">
        <w:rPr>
          <w:color w:val="000000"/>
          <w:sz w:val="28"/>
          <w:lang w:val="ro-RO"/>
        </w:rPr>
        <w:t>asigurarea unui management al resurselor care să permită funcţionarea în limite normale a structurilor operative şi gestionarea unor situaţii de criză în domeniul ordinii şi siguranţei publice;</w:t>
      </w:r>
    </w:p>
    <w:p w:rsidR="00937829" w:rsidRPr="00937829" w:rsidRDefault="00937829" w:rsidP="00937829">
      <w:pPr>
        <w:pStyle w:val="CharChar10"/>
        <w:numPr>
          <w:ilvl w:val="0"/>
          <w:numId w:val="6"/>
        </w:numPr>
        <w:tabs>
          <w:tab w:val="num" w:pos="5160"/>
        </w:tabs>
        <w:spacing w:line="276" w:lineRule="auto"/>
        <w:ind w:left="426"/>
        <w:jc w:val="both"/>
        <w:rPr>
          <w:color w:val="000000"/>
          <w:sz w:val="28"/>
          <w:szCs w:val="28"/>
          <w:lang w:val="ro-RO"/>
        </w:rPr>
      </w:pPr>
      <w:r w:rsidRPr="00937829">
        <w:rPr>
          <w:rStyle w:val="Bodytext2Bold"/>
          <w:rFonts w:eastAsia="Calibri"/>
          <w:sz w:val="28"/>
          <w:szCs w:val="28"/>
        </w:rPr>
        <w:t xml:space="preserve">dimensionarea </w:t>
      </w:r>
      <w:r w:rsidRPr="00937829">
        <w:rPr>
          <w:color w:val="000000"/>
          <w:sz w:val="28"/>
          <w:szCs w:val="28"/>
          <w:lang w:val="ro-RO"/>
        </w:rPr>
        <w:t xml:space="preserve">adecvată a </w:t>
      </w:r>
      <w:r w:rsidRPr="00937829">
        <w:rPr>
          <w:rStyle w:val="Bodytext2Bold"/>
          <w:rFonts w:eastAsia="Calibri"/>
          <w:sz w:val="28"/>
          <w:szCs w:val="28"/>
        </w:rPr>
        <w:t xml:space="preserve">măsurilor de ordine publică, </w:t>
      </w:r>
      <w:r w:rsidRPr="00937829">
        <w:rPr>
          <w:color w:val="000000"/>
          <w:sz w:val="28"/>
          <w:szCs w:val="28"/>
          <w:lang w:val="ro-RO"/>
        </w:rPr>
        <w:t>în corelare cu evoluţia situaţiei operative şi a hotărârilor adoptate în cadrul Comitetelor pentru Situaţii de Urgenţă, la nivel național/judeţean;</w:t>
      </w:r>
    </w:p>
    <w:p w:rsidR="00937829" w:rsidRPr="00937829" w:rsidRDefault="00937829" w:rsidP="00937829">
      <w:pPr>
        <w:pStyle w:val="Bodytext2"/>
        <w:numPr>
          <w:ilvl w:val="0"/>
          <w:numId w:val="6"/>
        </w:numPr>
        <w:shd w:val="clear" w:color="auto" w:fill="auto"/>
        <w:spacing w:line="276" w:lineRule="auto"/>
        <w:ind w:left="426" w:right="57"/>
        <w:jc w:val="both"/>
        <w:rPr>
          <w:color w:val="000000"/>
          <w:sz w:val="28"/>
          <w:szCs w:val="24"/>
          <w:lang w:val="ro-RO"/>
        </w:rPr>
      </w:pPr>
      <w:r w:rsidRPr="00937829">
        <w:rPr>
          <w:rStyle w:val="Bodytext2Bold"/>
          <w:sz w:val="28"/>
          <w:szCs w:val="24"/>
        </w:rPr>
        <w:t xml:space="preserve">asigurarea condiţiilor optime pentru realizarea măsurilor şi activităţilor cuprinse în planurile de ridicare graduală a capacităţii operaţionale a structurilor MAI </w:t>
      </w:r>
      <w:r w:rsidRPr="00937829">
        <w:rPr>
          <w:color w:val="000000"/>
          <w:sz w:val="28"/>
          <w:szCs w:val="24"/>
          <w:lang w:val="ro-RO"/>
        </w:rPr>
        <w:t>prevăzute a fi angajate în gestionarea crizei în domeniul ordinii publice/situaţiei de urgenţă;</w:t>
      </w:r>
    </w:p>
    <w:p w:rsidR="00937829" w:rsidRPr="00937829" w:rsidRDefault="00937829" w:rsidP="00937829">
      <w:pPr>
        <w:pStyle w:val="Bodytext2"/>
        <w:numPr>
          <w:ilvl w:val="0"/>
          <w:numId w:val="6"/>
        </w:numPr>
        <w:shd w:val="clear" w:color="auto" w:fill="auto"/>
        <w:spacing w:line="276" w:lineRule="auto"/>
        <w:ind w:left="426" w:right="57"/>
        <w:jc w:val="both"/>
        <w:rPr>
          <w:rStyle w:val="Bodytext2Bold"/>
          <w:b w:val="0"/>
          <w:bCs w:val="0"/>
          <w:sz w:val="28"/>
          <w:szCs w:val="24"/>
        </w:rPr>
      </w:pPr>
      <w:r w:rsidRPr="00937829">
        <w:rPr>
          <w:color w:val="000000"/>
          <w:sz w:val="28"/>
          <w:szCs w:val="24"/>
          <w:lang w:val="ro-RO"/>
        </w:rPr>
        <w:t xml:space="preserve">planificarea misiunilor, din competenţa I.J.J. Argeș, cu </w:t>
      </w:r>
      <w:r w:rsidRPr="00937829">
        <w:rPr>
          <w:rStyle w:val="Bodytext2Bold"/>
          <w:sz w:val="28"/>
          <w:szCs w:val="24"/>
        </w:rPr>
        <w:t>respectarea măsurilor de protecţie a personalului;</w:t>
      </w:r>
    </w:p>
    <w:p w:rsidR="00937829" w:rsidRPr="00937829" w:rsidRDefault="00937829" w:rsidP="00937829">
      <w:pPr>
        <w:pStyle w:val="Bodytext2"/>
        <w:numPr>
          <w:ilvl w:val="0"/>
          <w:numId w:val="6"/>
        </w:numPr>
        <w:shd w:val="clear" w:color="auto" w:fill="auto"/>
        <w:spacing w:line="276" w:lineRule="auto"/>
        <w:ind w:left="426" w:right="57"/>
        <w:jc w:val="both"/>
        <w:rPr>
          <w:color w:val="000000"/>
          <w:sz w:val="28"/>
          <w:szCs w:val="24"/>
          <w:shd w:val="clear" w:color="auto" w:fill="FFFFFF"/>
          <w:lang w:val="ro-RO" w:eastAsia="ro-RO" w:bidi="ro-RO"/>
        </w:rPr>
      </w:pPr>
      <w:r w:rsidRPr="00937829">
        <w:rPr>
          <w:color w:val="000000"/>
          <w:sz w:val="28"/>
          <w:szCs w:val="24"/>
          <w:lang w:val="ro-RO"/>
        </w:rPr>
        <w:t xml:space="preserve">asigurarea măsurilor necesare împreună cu celelalte structuri cu atribuţii în domeniu în vederea </w:t>
      </w:r>
      <w:r>
        <w:rPr>
          <w:color w:val="000000"/>
          <w:sz w:val="28"/>
          <w:szCs w:val="24"/>
          <w:lang w:val="ro-RO"/>
        </w:rPr>
        <w:t>respectării măsurilor sanitare impuse</w:t>
      </w:r>
      <w:r w:rsidRPr="00937829">
        <w:rPr>
          <w:color w:val="000000"/>
          <w:sz w:val="28"/>
          <w:szCs w:val="24"/>
          <w:lang w:val="ro-RO"/>
        </w:rPr>
        <w:t xml:space="preserve"> pentru întârzierea/ limitarea răspândirii </w:t>
      </w:r>
      <w:r>
        <w:rPr>
          <w:color w:val="000000"/>
          <w:sz w:val="28"/>
          <w:szCs w:val="24"/>
          <w:lang w:val="ro-RO"/>
        </w:rPr>
        <w:t>infecțiilor</w:t>
      </w:r>
      <w:r w:rsidRPr="00937829">
        <w:rPr>
          <w:color w:val="000000"/>
          <w:sz w:val="28"/>
          <w:szCs w:val="24"/>
          <w:lang w:val="ro-RO"/>
        </w:rPr>
        <w:t xml:space="preserve"> </w:t>
      </w:r>
      <w:r>
        <w:rPr>
          <w:color w:val="000000"/>
          <w:sz w:val="28"/>
          <w:szCs w:val="24"/>
          <w:lang w:val="ro-RO"/>
        </w:rPr>
        <w:t xml:space="preserve">cu </w:t>
      </w:r>
      <w:r w:rsidRPr="00937829">
        <w:rPr>
          <w:color w:val="000000"/>
          <w:sz w:val="28"/>
          <w:szCs w:val="24"/>
          <w:lang w:val="ro-RO"/>
        </w:rPr>
        <w:t>SARS-CoV-2;</w:t>
      </w:r>
    </w:p>
    <w:p w:rsidR="00937829" w:rsidRPr="005B6095" w:rsidRDefault="00937829" w:rsidP="00937829">
      <w:pPr>
        <w:pStyle w:val="ListParagraph"/>
        <w:ind w:left="426"/>
        <w:rPr>
          <w:rFonts w:ascii="Times New Roman" w:hAnsi="Times New Roman" w:cs="Times New Roman"/>
          <w:color w:val="000000"/>
          <w:sz w:val="16"/>
          <w:szCs w:val="24"/>
          <w:lang w:val="ro-RO"/>
        </w:rPr>
      </w:pPr>
    </w:p>
    <w:p w:rsidR="00937829" w:rsidRDefault="00937829" w:rsidP="00937829">
      <w:pPr>
        <w:pStyle w:val="ListParagraph"/>
        <w:numPr>
          <w:ilvl w:val="0"/>
          <w:numId w:val="8"/>
        </w:numPr>
        <w:ind w:left="284"/>
        <w:rPr>
          <w:rFonts w:ascii="Times New Roman" w:hAnsi="Times New Roman" w:cs="Times New Roman"/>
          <w:b/>
          <w:sz w:val="28"/>
          <w:lang w:val="ro-RO"/>
        </w:rPr>
      </w:pPr>
      <w:r w:rsidRPr="00937829">
        <w:rPr>
          <w:rFonts w:ascii="Times New Roman" w:hAnsi="Times New Roman" w:cs="Times New Roman"/>
          <w:b/>
          <w:sz w:val="28"/>
          <w:lang w:val="ro-RO"/>
        </w:rPr>
        <w:t>Creşterea performanţei activităţilor de suport</w:t>
      </w:r>
      <w:r>
        <w:rPr>
          <w:rFonts w:ascii="Times New Roman" w:hAnsi="Times New Roman" w:cs="Times New Roman"/>
          <w:b/>
          <w:sz w:val="28"/>
          <w:lang w:val="ro-RO"/>
        </w:rPr>
        <w:t>:</w:t>
      </w:r>
    </w:p>
    <w:p w:rsidR="00937829" w:rsidRDefault="00937829" w:rsidP="00937829">
      <w:pPr>
        <w:pStyle w:val="CharChar1"/>
        <w:numPr>
          <w:ilvl w:val="0"/>
          <w:numId w:val="6"/>
        </w:numPr>
        <w:tabs>
          <w:tab w:val="num" w:pos="5160"/>
        </w:tabs>
        <w:spacing w:line="276" w:lineRule="auto"/>
        <w:ind w:left="426"/>
        <w:jc w:val="both"/>
        <w:rPr>
          <w:color w:val="000000"/>
          <w:sz w:val="28"/>
          <w:lang w:val="ro-RO"/>
        </w:rPr>
      </w:pPr>
      <w:r w:rsidRPr="00736B79">
        <w:rPr>
          <w:color w:val="000000"/>
          <w:sz w:val="28"/>
          <w:lang w:val="ro-RO"/>
        </w:rPr>
        <w:t>dezvoltarea capacităţii manageriale a personalului cu funcţii de conducere în planificarea, organizarea, coordonarea şi conducerea activităţilor şi misiunilor;</w:t>
      </w:r>
    </w:p>
    <w:p w:rsidR="00937829" w:rsidRDefault="00937829" w:rsidP="00937829">
      <w:pPr>
        <w:pStyle w:val="CharChar1"/>
        <w:numPr>
          <w:ilvl w:val="0"/>
          <w:numId w:val="6"/>
        </w:numPr>
        <w:tabs>
          <w:tab w:val="num" w:pos="5160"/>
        </w:tabs>
        <w:spacing w:line="276" w:lineRule="auto"/>
        <w:ind w:left="426"/>
        <w:jc w:val="both"/>
        <w:rPr>
          <w:color w:val="000000"/>
          <w:sz w:val="28"/>
          <w:lang w:val="ro-RO"/>
        </w:rPr>
      </w:pPr>
      <w:r w:rsidRPr="00937829">
        <w:rPr>
          <w:color w:val="000000"/>
          <w:sz w:val="28"/>
          <w:lang w:val="ro-RO"/>
        </w:rPr>
        <w:t>asigurarea suportului logistic necesar îndeplinirii misiunilor şi atribuţiilor specifice;</w:t>
      </w:r>
    </w:p>
    <w:p w:rsidR="00937829" w:rsidRDefault="00937829" w:rsidP="00937829">
      <w:pPr>
        <w:pStyle w:val="CharChar1"/>
        <w:numPr>
          <w:ilvl w:val="0"/>
          <w:numId w:val="6"/>
        </w:numPr>
        <w:tabs>
          <w:tab w:val="num" w:pos="5160"/>
        </w:tabs>
        <w:spacing w:line="276" w:lineRule="auto"/>
        <w:ind w:left="426"/>
        <w:jc w:val="both"/>
        <w:rPr>
          <w:color w:val="000000"/>
          <w:sz w:val="28"/>
          <w:lang w:val="ro-RO"/>
        </w:rPr>
      </w:pPr>
      <w:r w:rsidRPr="00937829">
        <w:rPr>
          <w:color w:val="000000"/>
          <w:sz w:val="28"/>
          <w:lang w:val="ro-RO"/>
        </w:rPr>
        <w:t>identificarea nevoilor structurale şi pregătirea resurselor umane la necesităţile concrete şi specifice zonei de responsabilitate pentru domeniul de activitate gestionat;</w:t>
      </w:r>
    </w:p>
    <w:p w:rsidR="00526F0D" w:rsidRPr="00526F0D" w:rsidRDefault="00937829" w:rsidP="00526F0D">
      <w:pPr>
        <w:pStyle w:val="CharChar1"/>
        <w:numPr>
          <w:ilvl w:val="0"/>
          <w:numId w:val="6"/>
        </w:numPr>
        <w:tabs>
          <w:tab w:val="num" w:pos="5160"/>
        </w:tabs>
        <w:spacing w:line="276" w:lineRule="auto"/>
        <w:ind w:left="426"/>
        <w:jc w:val="both"/>
        <w:rPr>
          <w:color w:val="000000"/>
          <w:sz w:val="28"/>
          <w:lang w:val="ro-RO"/>
        </w:rPr>
      </w:pPr>
      <w:r w:rsidRPr="00937829">
        <w:rPr>
          <w:sz w:val="28"/>
        </w:rPr>
        <w:t>eficienţa utilizării fondurilor publice;</w:t>
      </w:r>
    </w:p>
    <w:p w:rsidR="00937829" w:rsidRPr="00526F0D" w:rsidRDefault="00937829" w:rsidP="00526F0D">
      <w:pPr>
        <w:pStyle w:val="CharChar1"/>
        <w:numPr>
          <w:ilvl w:val="0"/>
          <w:numId w:val="6"/>
        </w:numPr>
        <w:tabs>
          <w:tab w:val="num" w:pos="5160"/>
        </w:tabs>
        <w:spacing w:line="276" w:lineRule="auto"/>
        <w:ind w:left="426"/>
        <w:jc w:val="both"/>
        <w:rPr>
          <w:color w:val="000000"/>
          <w:sz w:val="28"/>
          <w:lang w:val="ro-RO"/>
        </w:rPr>
      </w:pPr>
      <w:r w:rsidRPr="00526F0D">
        <w:rPr>
          <w:sz w:val="28"/>
        </w:rPr>
        <w:t>asigurarea transparenţei şi respectarea întocmai a prevederilor legale la achiziţia de bunuri, servicii şi lucrări</w:t>
      </w:r>
      <w:r w:rsidR="00526F0D">
        <w:rPr>
          <w:sz w:val="28"/>
        </w:rPr>
        <w:t>.</w:t>
      </w:r>
    </w:p>
    <w:p w:rsidR="00937829" w:rsidRPr="00937829" w:rsidRDefault="00937829" w:rsidP="00526F0D">
      <w:pPr>
        <w:pStyle w:val="CharChar1"/>
        <w:spacing w:line="276" w:lineRule="auto"/>
        <w:ind w:left="426"/>
        <w:jc w:val="both"/>
        <w:rPr>
          <w:color w:val="000000"/>
          <w:sz w:val="28"/>
          <w:lang w:val="ro-RO"/>
        </w:rPr>
      </w:pPr>
    </w:p>
    <w:sectPr w:rsidR="00937829" w:rsidRPr="00937829" w:rsidSect="005B6095">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95" w:rsidRDefault="005B6095" w:rsidP="000A2B42">
      <w:pPr>
        <w:spacing w:after="0" w:line="240" w:lineRule="auto"/>
      </w:pPr>
      <w:r>
        <w:separator/>
      </w:r>
    </w:p>
  </w:endnote>
  <w:endnote w:type="continuationSeparator" w:id="0">
    <w:p w:rsidR="005B6095" w:rsidRDefault="005B6095" w:rsidP="000A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R">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95" w:rsidRPr="000A2B42" w:rsidRDefault="005B6095" w:rsidP="000A2B42">
    <w:pPr>
      <w:pStyle w:val="Footer"/>
      <w:jc w:val="center"/>
      <w:rPr>
        <w:rFonts w:ascii="Times New Roman" w:hAnsi="Times New Roman" w:cs="Times New Roman"/>
        <w:sz w:val="24"/>
        <w:szCs w:val="20"/>
        <w:lang w:val="ro-RO"/>
      </w:rPr>
    </w:pPr>
    <w:r w:rsidRPr="000A2B42">
      <w:rPr>
        <w:rFonts w:ascii="Arial Narrow" w:hAnsi="Arial Narrow"/>
        <w:i/>
        <w:sz w:val="16"/>
        <w:lang w:val="ro-RO"/>
      </w:rPr>
      <w:tab/>
    </w:r>
    <w:r w:rsidRPr="000A2B42">
      <w:rPr>
        <w:rFonts w:ascii="Times New Roman" w:hAnsi="Times New Roman" w:cs="Times New Roman"/>
        <w:sz w:val="20"/>
        <w:lang w:val="ro-RO"/>
      </w:rPr>
      <w:t>Nesecret</w:t>
    </w:r>
    <w:r w:rsidRPr="000A2B42">
      <w:rPr>
        <w:rFonts w:ascii="Times New Roman" w:hAnsi="Times New Roman" w:cs="Times New Roman"/>
        <w:sz w:val="20"/>
        <w:szCs w:val="16"/>
        <w:lang w:val="ro-RO"/>
      </w:rPr>
      <w:t xml:space="preserve"> </w:t>
    </w:r>
    <w:r w:rsidRPr="000A2B42">
      <w:rPr>
        <w:rFonts w:ascii="Times New Roman" w:hAnsi="Times New Roman" w:cs="Times New Roman"/>
        <w:sz w:val="20"/>
        <w:szCs w:val="16"/>
        <w:lang w:val="ro-RO"/>
      </w:rPr>
      <w:tab/>
      <w:t xml:space="preserve">           Pagina </w:t>
    </w:r>
    <w:r w:rsidR="007D37B0" w:rsidRPr="000A2B42">
      <w:rPr>
        <w:rFonts w:ascii="Times New Roman" w:hAnsi="Times New Roman" w:cs="Times New Roman"/>
        <w:sz w:val="20"/>
        <w:szCs w:val="16"/>
        <w:lang w:val="ro-RO"/>
      </w:rPr>
      <w:fldChar w:fldCharType="begin"/>
    </w:r>
    <w:r w:rsidRPr="000A2B42">
      <w:rPr>
        <w:rFonts w:ascii="Times New Roman" w:hAnsi="Times New Roman" w:cs="Times New Roman"/>
        <w:sz w:val="20"/>
        <w:szCs w:val="16"/>
        <w:lang w:val="ro-RO"/>
      </w:rPr>
      <w:instrText xml:space="preserve"> PAGE </w:instrText>
    </w:r>
    <w:r w:rsidR="007D37B0" w:rsidRPr="000A2B42">
      <w:rPr>
        <w:rFonts w:ascii="Times New Roman" w:hAnsi="Times New Roman" w:cs="Times New Roman"/>
        <w:sz w:val="20"/>
        <w:szCs w:val="16"/>
        <w:lang w:val="ro-RO"/>
      </w:rPr>
      <w:fldChar w:fldCharType="separate"/>
    </w:r>
    <w:r w:rsidR="0002268E">
      <w:rPr>
        <w:rFonts w:ascii="Times New Roman" w:hAnsi="Times New Roman" w:cs="Times New Roman"/>
        <w:noProof/>
        <w:sz w:val="20"/>
        <w:szCs w:val="16"/>
        <w:lang w:val="ro-RO"/>
      </w:rPr>
      <w:t>5</w:t>
    </w:r>
    <w:r w:rsidR="007D37B0" w:rsidRPr="000A2B42">
      <w:rPr>
        <w:rFonts w:ascii="Times New Roman" w:hAnsi="Times New Roman" w:cs="Times New Roman"/>
        <w:sz w:val="20"/>
        <w:szCs w:val="16"/>
        <w:lang w:val="ro-RO"/>
      </w:rPr>
      <w:fldChar w:fldCharType="end"/>
    </w:r>
    <w:r w:rsidRPr="000A2B42">
      <w:rPr>
        <w:rFonts w:ascii="Times New Roman" w:hAnsi="Times New Roman" w:cs="Times New Roman"/>
        <w:sz w:val="20"/>
        <w:szCs w:val="16"/>
        <w:lang w:val="ro-RO"/>
      </w:rPr>
      <w:t xml:space="preserve"> din </w:t>
    </w:r>
    <w:r w:rsidR="007D37B0" w:rsidRPr="000A2B42">
      <w:rPr>
        <w:rFonts w:ascii="Times New Roman" w:hAnsi="Times New Roman" w:cs="Times New Roman"/>
        <w:sz w:val="20"/>
        <w:szCs w:val="16"/>
        <w:lang w:val="ro-RO"/>
      </w:rPr>
      <w:fldChar w:fldCharType="begin"/>
    </w:r>
    <w:r w:rsidRPr="000A2B42">
      <w:rPr>
        <w:rFonts w:ascii="Times New Roman" w:hAnsi="Times New Roman" w:cs="Times New Roman"/>
        <w:sz w:val="20"/>
        <w:szCs w:val="16"/>
        <w:lang w:val="ro-RO"/>
      </w:rPr>
      <w:instrText xml:space="preserve"> NUMPAGES </w:instrText>
    </w:r>
    <w:r w:rsidR="007D37B0" w:rsidRPr="000A2B42">
      <w:rPr>
        <w:rFonts w:ascii="Times New Roman" w:hAnsi="Times New Roman" w:cs="Times New Roman"/>
        <w:sz w:val="20"/>
        <w:szCs w:val="16"/>
        <w:lang w:val="ro-RO"/>
      </w:rPr>
      <w:fldChar w:fldCharType="separate"/>
    </w:r>
    <w:r w:rsidR="0002268E">
      <w:rPr>
        <w:rFonts w:ascii="Times New Roman" w:hAnsi="Times New Roman" w:cs="Times New Roman"/>
        <w:noProof/>
        <w:sz w:val="20"/>
        <w:szCs w:val="16"/>
        <w:lang w:val="ro-RO"/>
      </w:rPr>
      <w:t>5</w:t>
    </w:r>
    <w:r w:rsidR="007D37B0" w:rsidRPr="000A2B42">
      <w:rPr>
        <w:rFonts w:ascii="Times New Roman" w:hAnsi="Times New Roman" w:cs="Times New Roman"/>
        <w:sz w:val="20"/>
        <w:szCs w:val="16"/>
        <w:lang w:val="ro-RO"/>
      </w:rPr>
      <w:fldChar w:fldCharType="end"/>
    </w:r>
  </w:p>
  <w:p w:rsidR="005B6095" w:rsidRPr="000A2B42" w:rsidRDefault="0002268E" w:rsidP="000A2B42">
    <w:pPr>
      <w:pStyle w:val="Footer"/>
      <w:tabs>
        <w:tab w:val="right" w:pos="9840"/>
      </w:tabs>
      <w:jc w:val="center"/>
      <w:rPr>
        <w:rFonts w:ascii="Times New Roman" w:hAnsi="Times New Roman" w:cs="Times New Roman"/>
        <w:sz w:val="24"/>
        <w:szCs w:val="20"/>
        <w:lang w:val="ro-RO"/>
      </w:rPr>
    </w:pPr>
    <w:r>
      <w:rPr>
        <w:rFonts w:ascii="Times New Roman" w:hAnsi="Times New Roman" w:cs="Times New Roman"/>
        <w:noProof/>
        <w:color w:val="3366FF"/>
        <w:sz w:val="28"/>
        <w:lang w:eastAsia="en-GB"/>
      </w:rPr>
      <mc:AlternateContent>
        <mc:Choice Requires="wpg">
          <w:drawing>
            <wp:anchor distT="0" distB="0" distL="114300" distR="114300" simplePos="0" relativeHeight="251658240" behindDoc="1" locked="0" layoutInCell="1" allowOverlap="1">
              <wp:simplePos x="0" y="0"/>
              <wp:positionH relativeFrom="column">
                <wp:posOffset>571500</wp:posOffset>
              </wp:positionH>
              <wp:positionV relativeFrom="paragraph">
                <wp:posOffset>-36830</wp:posOffset>
              </wp:positionV>
              <wp:extent cx="5143500" cy="400050"/>
              <wp:effectExtent l="28575" t="22860" r="28575" b="2476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00050"/>
                        <a:chOff x="2700" y="1620"/>
                        <a:chExt cx="3240" cy="360"/>
                      </a:xfrm>
                    </wpg:grpSpPr>
                    <wps:wsp>
                      <wps:cNvPr id="3" name="Line 2"/>
                      <wps:cNvCnPr>
                        <a:cxnSpLocks noChangeShapeType="1"/>
                      </wps:cNvCnPr>
                      <wps:spPr bwMode="auto">
                        <a:xfrm>
                          <a:off x="2700" y="1800"/>
                          <a:ext cx="1080" cy="0"/>
                        </a:xfrm>
                        <a:prstGeom prst="line">
                          <a:avLst/>
                        </a:prstGeom>
                        <a:noFill/>
                        <a:ln w="57150">
                          <a:solidFill>
                            <a:srgbClr val="0000CC"/>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3780" y="1800"/>
                          <a:ext cx="1080" cy="0"/>
                        </a:xfrm>
                        <a:prstGeom prst="line">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4860" y="1800"/>
                          <a:ext cx="1080"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flipH="1">
                          <a:off x="3600" y="1620"/>
                          <a:ext cx="360" cy="36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flipH="1">
                          <a:off x="4680" y="1620"/>
                          <a:ext cx="360" cy="36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17D13" id="Group 1" o:spid="_x0000_s1026" style="position:absolute;margin-left:45pt;margin-top:-2.9pt;width:405pt;height:31.5pt;z-index:-251658240" coordorigin="2700,1620"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">
              <v:line id="Line 2" o:spid="_x0000_s1027" style="position:absolute;visibility:visible;mso-wrap-style:square" from="2700,1800" to="378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8rD8MAAADaAAAADwAAAGRycy9kb3ducmV2LnhtbESP3YrCMBSE7wXfIZwF72zqD6t0jSKC&#10;oIigVe+Pzdm2bHNSm6jdt98IC14OM/MNM1u0phIPalxpWcEgikEQZ1aXnCs4n9b9KQjnkTVWlknB&#10;LzlYzLudGSbaPvlIj9TnIkDYJaig8L5OpHRZQQZdZGvi4H3bxqAPssmlbvAZ4KaSwzj+lAZLDgsF&#10;1rQqKPtJ70bBLaZrOdiOV9lhf52M7ulldzxclOp9tMsvEJ5a/w7/tzdawQheV8IN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PKw/DAAAA2gAAAA8AAAAAAAAAAAAA&#10;AAAAoQIAAGRycy9kb3ducmV2LnhtbFBLBQYAAAAABAAEAPkAAACRAwAAAAA=&#10;" strokecolor="#00c" strokeweight="4.5pt"/>
              <v:line id="Line 3" o:spid="_x0000_s1028" style="position:absolute;visibility:visible;mso-wrap-style:square" from="3780,1800" to="486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q2cIAAADaAAAADwAAAGRycy9kb3ducmV2LnhtbESPQWvCQBSE7wX/w/IEb3VjESnRTVCx&#10;RXop1dLzM/vMhmTfht2tif++Wyj0OMzMN8ymHG0nbuRD41jBYp6BIK6cbrhW8Hl+eXwGESKyxs4x&#10;KbhTgLKYPGww127gD7qdYi0ShEOOCkyMfS5lqAxZDHPXEyfv6rzFmKSvpfY4JLjt5FOWraTFhtOC&#10;wZ72hqr29G0V1OeL0ct3c/cUdod2WH21b/Sq1Gw6btcgIo3xP/zXPmoFS/i9km6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Aq2cIAAADaAAAADwAAAAAAAAAAAAAA&#10;AAChAgAAZHJzL2Rvd25yZXYueG1sUEsFBgAAAAAEAAQA+QAAAJADAAAAAA==&#10;" strokecolor="yellow" strokeweight="4.5pt"/>
              <v:line id="Line 4" o:spid="_x0000_s1029" style="position:absolute;visibility:visible;mso-wrap-style:square" from="4860,1800" to="59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eThcUAAADaAAAADwAAAGRycy9kb3ducmV2LnhtbESPQWvCQBSE74L/YXmF3swmgkVSVzER&#10;wZZeTJXS2yP7mqTJvg3ZrcZ/3y0IPQ4z8w2z2oymExcaXGNZQRLFIIhLqxuuFJze97MlCOeRNXaW&#10;ScGNHGzW08kKU22vfKRL4SsRIOxSVFB736dSurImgy6yPXHwvuxg0Ac5VFIPeA1w08l5HD9Jgw2H&#10;hRp7ymsq2+LHKChe90nb5N3Hd3bczW9v5+xl+zkq9fgwbp9BeBr9f/jePmgFC/i7Em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eThcUAAADaAAAADwAAAAAAAAAA&#10;AAAAAAChAgAAZHJzL2Rvd25yZXYueG1sUEsFBgAAAAAEAAQA+QAAAJMDAAAAAA==&#10;" strokecolor="red" strokeweight="4.5pt"/>
              <v:line id="Line 5" o:spid="_x0000_s1030" style="position:absolute;flip:x;visibility:visible;mso-wrap-style:square" from="3600,1620" to="396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mkVcMAAADaAAAADwAAAGRycy9kb3ducmV2LnhtbESPUWvCMBSF3wf+h3AF32aqYBnVKCII&#10;HbLB3Hy/NNemtrkpSWa7/fplMNjj4ZzzHc5mN9pO3MmHxrGCxTwDQVw53XCt4OP9+PgEIkRkjZ1j&#10;UvBFAXbbycMGC+0GfqP7OdYiQTgUqMDE2BdShsqQxTB3PXHyrs5bjEn6WmqPQ4LbTi6zLJcWG04L&#10;Bns6GKra86dVUC5ar7+H57psX8LpsjL56faaKzWbjvs1iEhj/A//tUutIIffK+kG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ZpFXDAAAA2gAAAA8AAAAAAAAAAAAA&#10;AAAAoQIAAGRycy9kb3ducmV2LnhtbFBLBQYAAAAABAAEAPkAAACRAwAAAAA=&#10;" strokecolor="white" strokeweight="3pt"/>
              <v:line id="Line 6" o:spid="_x0000_s1031" style="position:absolute;flip:x;visibility:visible;mso-wrap-style:square" from="4680,1620" to="504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BzsMAAADaAAAADwAAAGRycy9kb3ducmV2LnhtbESPUWvCMBSF3wf+h3CFvc3UwTqpRhmC&#10;0CEOptv7pbk2XZubkmS289cvg4GPh3POdzirzWg7cSEfGscK5rMMBHHldMO1go/T7mEBIkRkjZ1j&#10;UvBDATbryd0KC+0GfqfLMdYiQTgUqMDE2BdShsqQxTBzPXHyzs5bjEn6WmqPQ4LbTj5mWS4tNpwW&#10;DPa0NVS1x2+roJy3Xl+H17psD2H/+WTy/ddbrtT9dHxZgog0xlv4v11qBc/wdyXd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VAc7DAAAA2gAAAA8AAAAAAAAAAAAA&#10;AAAAoQIAAGRycy9kb3ducmV2LnhtbFBLBQYAAAAABAAEAPkAAACRAwAAAAA=&#10;" strokecolor="white" strokeweight="3pt"/>
            </v:group>
          </w:pict>
        </mc:Fallback>
      </mc:AlternateContent>
    </w:r>
  </w:p>
  <w:p w:rsidR="005B6095" w:rsidRPr="000A2B42" w:rsidRDefault="005B6095" w:rsidP="000A2B42">
    <w:pPr>
      <w:pStyle w:val="Footer"/>
      <w:jc w:val="center"/>
      <w:rPr>
        <w:rFonts w:ascii="Times New Roman" w:hAnsi="Times New Roman" w:cs="Times New Roman"/>
        <w:iCs/>
        <w:sz w:val="20"/>
        <w:szCs w:val="16"/>
        <w:lang w:val="ro-RO"/>
      </w:rPr>
    </w:pPr>
    <w:r w:rsidRPr="000A2B42">
      <w:rPr>
        <w:rFonts w:ascii="Times New Roman" w:hAnsi="Times New Roman" w:cs="Times New Roman"/>
        <w:iCs/>
        <w:sz w:val="20"/>
        <w:szCs w:val="16"/>
        <w:lang w:val="ro-RO"/>
      </w:rPr>
      <w:t xml:space="preserve">  Piteşti, Aleea Negoiul, nr. 2, telefon 0248/211505, fax 0248/212091,</w:t>
    </w:r>
  </w:p>
  <w:p w:rsidR="005B6095" w:rsidRPr="000A2B42" w:rsidRDefault="005B6095" w:rsidP="000A2B42">
    <w:pPr>
      <w:pStyle w:val="Footer"/>
      <w:jc w:val="center"/>
      <w:rPr>
        <w:rFonts w:ascii="Times New Roman" w:hAnsi="Times New Roman" w:cs="Times New Roman"/>
        <w:sz w:val="20"/>
        <w:szCs w:val="16"/>
        <w:lang w:val="ro-RO"/>
      </w:rPr>
    </w:pPr>
    <w:r w:rsidRPr="000A2B42">
      <w:rPr>
        <w:rFonts w:ascii="Times New Roman" w:hAnsi="Times New Roman" w:cs="Times New Roman"/>
        <w:iCs/>
        <w:sz w:val="20"/>
        <w:szCs w:val="16"/>
        <w:lang w:val="ro-RO"/>
      </w:rPr>
      <w:t xml:space="preserve"> </w:t>
    </w:r>
    <w:r w:rsidRPr="000A2B42">
      <w:rPr>
        <w:rFonts w:ascii="Times New Roman" w:hAnsi="Times New Roman" w:cs="Times New Roman"/>
        <w:kern w:val="16"/>
        <w:sz w:val="20"/>
        <w:szCs w:val="16"/>
        <w:lang w:val="ro-RO"/>
      </w:rPr>
      <w:t xml:space="preserve">e-mail </w:t>
    </w:r>
    <w:hyperlink r:id="rId1" w:history="1">
      <w:r w:rsidRPr="000A2B42">
        <w:rPr>
          <w:rStyle w:val="Hyperlink"/>
          <w:rFonts w:ascii="Times New Roman" w:hAnsi="Times New Roman" w:cs="Times New Roman"/>
          <w:kern w:val="16"/>
          <w:sz w:val="20"/>
          <w:szCs w:val="16"/>
          <w:lang w:val="ro-RO"/>
        </w:rPr>
        <w:t>contact@jandarmeriaarges.ro</w:t>
      </w:r>
    </w:hyperlink>
    <w:r w:rsidRPr="000A2B42">
      <w:rPr>
        <w:rFonts w:ascii="Times New Roman" w:hAnsi="Times New Roman" w:cs="Times New Roman"/>
        <w:kern w:val="16"/>
        <w:sz w:val="20"/>
        <w:szCs w:val="16"/>
        <w:lang w:val="ro-RO"/>
      </w:rPr>
      <w:t xml:space="preserve"> , </w:t>
    </w:r>
    <w:r w:rsidRPr="000A2B42">
      <w:rPr>
        <w:rFonts w:ascii="Times New Roman" w:hAnsi="Times New Roman" w:cs="Times New Roman"/>
        <w:iCs/>
        <w:sz w:val="20"/>
        <w:szCs w:val="16"/>
        <w:lang w:val="ro-RO"/>
      </w:rPr>
      <w:t>cod poştal 110093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95" w:rsidRDefault="005B6095" w:rsidP="000A2B42">
      <w:pPr>
        <w:spacing w:after="0" w:line="240" w:lineRule="auto"/>
      </w:pPr>
      <w:r>
        <w:separator/>
      </w:r>
    </w:p>
  </w:footnote>
  <w:footnote w:type="continuationSeparator" w:id="0">
    <w:p w:rsidR="005B6095" w:rsidRDefault="005B6095" w:rsidP="000A2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05328"/>
    <w:multiLevelType w:val="multilevel"/>
    <w:tmpl w:val="041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2DC3EEB"/>
    <w:multiLevelType w:val="hybridMultilevel"/>
    <w:tmpl w:val="DF323D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2641CC"/>
    <w:multiLevelType w:val="hybridMultilevel"/>
    <w:tmpl w:val="FC2CD970"/>
    <w:lvl w:ilvl="0" w:tplc="71009774">
      <w:start w:val="1"/>
      <w:numFmt w:val="bullet"/>
      <w:lvlText w:val=""/>
      <w:lvlJc w:val="left"/>
      <w:pPr>
        <w:tabs>
          <w:tab w:val="num" w:pos="1080"/>
        </w:tabs>
        <w:ind w:left="1080" w:hanging="360"/>
      </w:pPr>
      <w:rPr>
        <w:rFonts w:ascii="Wingdings" w:hAnsi="Wingdings" w:hint="default"/>
        <w:b w:val="0"/>
        <w:i w:val="0"/>
        <w:sz w:val="24"/>
      </w:rPr>
    </w:lvl>
    <w:lvl w:ilvl="1" w:tplc="155E3614">
      <w:start w:val="1"/>
      <w:numFmt w:val="bullet"/>
      <w:lvlText w:val="»"/>
      <w:lvlJc w:val="left"/>
      <w:pPr>
        <w:tabs>
          <w:tab w:val="num" w:pos="1080"/>
        </w:tabs>
        <w:ind w:left="1080" w:hanging="360"/>
      </w:pPr>
      <w:rPr>
        <w:rFonts w:ascii="Courier New" w:hAnsi="Courier New" w:hint="default"/>
        <w:b w:val="0"/>
        <w:i w:val="0"/>
        <w:sz w:val="24"/>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5860C8"/>
    <w:multiLevelType w:val="hybridMultilevel"/>
    <w:tmpl w:val="45F2DFCA"/>
    <w:lvl w:ilvl="0" w:tplc="54D030B2">
      <w:start w:val="2"/>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962328"/>
    <w:multiLevelType w:val="hybridMultilevel"/>
    <w:tmpl w:val="F8988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B327BB"/>
    <w:multiLevelType w:val="hybridMultilevel"/>
    <w:tmpl w:val="5858A062"/>
    <w:lvl w:ilvl="0" w:tplc="7C322F6E">
      <w:start w:val="1"/>
      <w:numFmt w:val="decimal"/>
      <w:lvlText w:val="%1."/>
      <w:lvlJc w:val="left"/>
      <w:pPr>
        <w:ind w:left="1800" w:hanging="360"/>
      </w:pPr>
      <w:rPr>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73C7F55"/>
    <w:multiLevelType w:val="hybridMultilevel"/>
    <w:tmpl w:val="6CDEE914"/>
    <w:lvl w:ilvl="0" w:tplc="54D030B2">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351943"/>
    <w:multiLevelType w:val="multilevel"/>
    <w:tmpl w:val="5FEC6822"/>
    <w:lvl w:ilvl="0">
      <w:start w:val="5"/>
      <w:numFmt w:val="decimal"/>
      <w:lvlText w:val="%1."/>
      <w:lvlJc w:val="left"/>
      <w:pPr>
        <w:tabs>
          <w:tab w:val="num" w:pos="360"/>
        </w:tabs>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A8C237E"/>
    <w:multiLevelType w:val="hybridMultilevel"/>
    <w:tmpl w:val="C9846B70"/>
    <w:lvl w:ilvl="0" w:tplc="497A2368">
      <w:start w:val="1"/>
      <w:numFmt w:val="bullet"/>
      <w:lvlText w:val=""/>
      <w:lvlJc w:val="left"/>
      <w:pPr>
        <w:tabs>
          <w:tab w:val="num" w:pos="1080"/>
        </w:tabs>
        <w:ind w:left="1080" w:hanging="360"/>
      </w:pPr>
      <w:rPr>
        <w:rFonts w:ascii="Wingdings" w:hAnsi="Wingdings" w:hint="default"/>
        <w:b w:val="0"/>
        <w:i w:val="0"/>
        <w:color w:val="auto"/>
        <w:sz w:val="24"/>
      </w:rPr>
    </w:lvl>
    <w:lvl w:ilvl="1" w:tplc="155E3614">
      <w:start w:val="1"/>
      <w:numFmt w:val="bullet"/>
      <w:lvlText w:val="»"/>
      <w:lvlJc w:val="left"/>
      <w:pPr>
        <w:tabs>
          <w:tab w:val="num" w:pos="1080"/>
        </w:tabs>
        <w:ind w:left="1080" w:hanging="360"/>
      </w:pPr>
      <w:rPr>
        <w:rFonts w:ascii="Courier New" w:hAnsi="Courier New" w:hint="default"/>
        <w:b w:val="0"/>
        <w:i w:val="0"/>
        <w:sz w:val="24"/>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0"/>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catalog"/>
    <w:dataType w:val="textFile"/>
    <w:activeRecord w:val="-1"/>
  </w:mailMerge>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CA"/>
    <w:rsid w:val="0002268E"/>
    <w:rsid w:val="000A2B42"/>
    <w:rsid w:val="001255CA"/>
    <w:rsid w:val="002C3FA4"/>
    <w:rsid w:val="00346323"/>
    <w:rsid w:val="00347406"/>
    <w:rsid w:val="0048652B"/>
    <w:rsid w:val="004F0334"/>
    <w:rsid w:val="00526F0D"/>
    <w:rsid w:val="005B6095"/>
    <w:rsid w:val="00791D2A"/>
    <w:rsid w:val="007D37B0"/>
    <w:rsid w:val="00937829"/>
    <w:rsid w:val="009D6255"/>
    <w:rsid w:val="00A849AE"/>
    <w:rsid w:val="00DE27C1"/>
    <w:rsid w:val="00E60968"/>
    <w:rsid w:val="00F71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8FAA0A8-FB7D-4FFE-91EF-C4809349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3">
    <w:name w:val="Caracter Caracter3"/>
    <w:basedOn w:val="Normal"/>
    <w:rsid w:val="00E60968"/>
    <w:pPr>
      <w:spacing w:after="0" w:line="240" w:lineRule="auto"/>
    </w:pPr>
    <w:rPr>
      <w:rFonts w:ascii="Times New Roman" w:eastAsia="Times New Roman" w:hAnsi="Times New Roman" w:cs="Times New Roman"/>
      <w:sz w:val="24"/>
      <w:szCs w:val="24"/>
      <w:lang w:val="pl-PL" w:eastAsia="pl-PL"/>
    </w:rPr>
  </w:style>
  <w:style w:type="table" w:styleId="TableGrid">
    <w:name w:val="Table Grid"/>
    <w:aliases w:val="tabel"/>
    <w:basedOn w:val="TableNormal"/>
    <w:rsid w:val="00E609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968"/>
    <w:pPr>
      <w:ind w:left="720"/>
      <w:contextualSpacing/>
    </w:pPr>
  </w:style>
  <w:style w:type="paragraph" w:styleId="Header">
    <w:name w:val="header"/>
    <w:basedOn w:val="Normal"/>
    <w:link w:val="HeaderChar"/>
    <w:uiPriority w:val="99"/>
    <w:semiHidden/>
    <w:unhideWhenUsed/>
    <w:rsid w:val="000A2B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2B42"/>
  </w:style>
  <w:style w:type="paragraph" w:styleId="Footer">
    <w:name w:val="footer"/>
    <w:basedOn w:val="Normal"/>
    <w:link w:val="FooterChar"/>
    <w:unhideWhenUsed/>
    <w:rsid w:val="000A2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42"/>
  </w:style>
  <w:style w:type="character" w:styleId="Hyperlink">
    <w:name w:val="Hyperlink"/>
    <w:rsid w:val="000A2B42"/>
    <w:rPr>
      <w:color w:val="0000FF"/>
      <w:u w:val="single"/>
    </w:rPr>
  </w:style>
  <w:style w:type="paragraph" w:styleId="BalloonText">
    <w:name w:val="Balloon Text"/>
    <w:basedOn w:val="Normal"/>
    <w:link w:val="BalloonTextChar"/>
    <w:uiPriority w:val="99"/>
    <w:semiHidden/>
    <w:unhideWhenUsed/>
    <w:rsid w:val="000A2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B42"/>
    <w:rPr>
      <w:rFonts w:ascii="Tahoma" w:hAnsi="Tahoma" w:cs="Tahoma"/>
      <w:sz w:val="16"/>
      <w:szCs w:val="16"/>
    </w:rPr>
  </w:style>
  <w:style w:type="numbering" w:styleId="111111">
    <w:name w:val="Outline List 2"/>
    <w:basedOn w:val="NoList"/>
    <w:rsid w:val="00937829"/>
    <w:pPr>
      <w:numPr>
        <w:numId w:val="5"/>
      </w:numPr>
    </w:pPr>
  </w:style>
  <w:style w:type="paragraph" w:customStyle="1" w:styleId="CharChar1">
    <w:name w:val="Char Char1"/>
    <w:basedOn w:val="Normal"/>
    <w:rsid w:val="00937829"/>
    <w:pPr>
      <w:spacing w:after="0" w:line="240" w:lineRule="auto"/>
    </w:pPr>
    <w:rPr>
      <w:rFonts w:ascii="Times New Roman" w:eastAsia="Times New Roman" w:hAnsi="Times New Roman" w:cs="Times New Roman"/>
      <w:sz w:val="24"/>
      <w:szCs w:val="24"/>
      <w:lang w:val="pl-PL" w:eastAsia="pl-PL"/>
    </w:rPr>
  </w:style>
  <w:style w:type="paragraph" w:styleId="CommentText">
    <w:name w:val="annotation text"/>
    <w:basedOn w:val="Normal"/>
    <w:link w:val="CommentTextChar"/>
    <w:semiHidden/>
    <w:rsid w:val="00937829"/>
    <w:pPr>
      <w:spacing w:after="0" w:line="240" w:lineRule="auto"/>
      <w:jc w:val="both"/>
    </w:pPr>
    <w:rPr>
      <w:rFonts w:ascii="TimesNewRoman-R" w:eastAsia="Times New Roman" w:hAnsi="TimesNewRoman-R" w:cs="Times New Roman"/>
      <w:sz w:val="32"/>
      <w:szCs w:val="20"/>
      <w:lang w:eastAsia="ro-RO"/>
    </w:rPr>
  </w:style>
  <w:style w:type="character" w:customStyle="1" w:styleId="CommentTextChar">
    <w:name w:val="Comment Text Char"/>
    <w:basedOn w:val="DefaultParagraphFont"/>
    <w:link w:val="CommentText"/>
    <w:semiHidden/>
    <w:rsid w:val="00937829"/>
    <w:rPr>
      <w:rFonts w:ascii="TimesNewRoman-R" w:eastAsia="Times New Roman" w:hAnsi="TimesNewRoman-R" w:cs="Times New Roman"/>
      <w:sz w:val="32"/>
      <w:szCs w:val="20"/>
      <w:lang w:eastAsia="ro-RO"/>
    </w:rPr>
  </w:style>
  <w:style w:type="paragraph" w:customStyle="1" w:styleId="CharChar10">
    <w:name w:val="Char Char1"/>
    <w:basedOn w:val="Normal"/>
    <w:rsid w:val="00937829"/>
    <w:pPr>
      <w:spacing w:after="0" w:line="240" w:lineRule="auto"/>
    </w:pPr>
    <w:rPr>
      <w:rFonts w:ascii="Times New Roman" w:eastAsia="Calibri" w:hAnsi="Times New Roman" w:cs="Times New Roman"/>
      <w:sz w:val="24"/>
      <w:szCs w:val="24"/>
      <w:lang w:val="pl-PL" w:eastAsia="pl-PL"/>
    </w:rPr>
  </w:style>
  <w:style w:type="paragraph" w:customStyle="1" w:styleId="Bodytext2">
    <w:name w:val="Body text (2)"/>
    <w:basedOn w:val="Normal"/>
    <w:rsid w:val="00937829"/>
    <w:pPr>
      <w:widowControl w:val="0"/>
      <w:shd w:val="clear" w:color="auto" w:fill="FFFFFF"/>
      <w:spacing w:after="0" w:line="0" w:lineRule="atLeast"/>
      <w:ind w:hanging="320"/>
    </w:pPr>
    <w:rPr>
      <w:rFonts w:ascii="Times New Roman" w:eastAsia="Times New Roman" w:hAnsi="Times New Roman" w:cs="Times New Roman"/>
      <w:sz w:val="21"/>
      <w:szCs w:val="21"/>
      <w:lang w:val="en-US"/>
    </w:rPr>
  </w:style>
  <w:style w:type="character" w:customStyle="1" w:styleId="Bodytext2Bold">
    <w:name w:val="Body text (2) + Bold"/>
    <w:rsid w:val="0093782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jandarmeriaarg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9012-E534-4473-9D63-1A0AEA75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7336</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flavius.tanase</dc:creator>
  <cp:lastModifiedBy>costin</cp:lastModifiedBy>
  <cp:revision>2</cp:revision>
  <cp:lastPrinted>2021-04-20T06:56:00Z</cp:lastPrinted>
  <dcterms:created xsi:type="dcterms:W3CDTF">2021-04-20T10:44:00Z</dcterms:created>
  <dcterms:modified xsi:type="dcterms:W3CDTF">2021-04-20T10:44:00Z</dcterms:modified>
</cp:coreProperties>
</file>