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AF" w:rsidRPr="00C83BA8" w:rsidRDefault="008E4FAF" w:rsidP="008E4FA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BA8">
        <w:rPr>
          <w:rFonts w:ascii="Times New Roman" w:hAnsi="Times New Roman"/>
          <w:b/>
          <w:bCs/>
          <w:sz w:val="28"/>
          <w:szCs w:val="28"/>
        </w:rPr>
        <w:t>BIROUL ELECTORAL DE CIRCUMSCRIPTIE JUDETEAN NR. 3 ARGES</w:t>
      </w:r>
    </w:p>
    <w:p w:rsidR="008E4FAF" w:rsidRPr="00C83BA8" w:rsidRDefault="008E4FAF" w:rsidP="008E4FA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BA8">
        <w:rPr>
          <w:rFonts w:ascii="Times New Roman" w:hAnsi="Times New Roman"/>
          <w:b/>
          <w:bCs/>
          <w:sz w:val="28"/>
          <w:szCs w:val="28"/>
        </w:rPr>
        <w:t xml:space="preserve">pentru alegerea </w:t>
      </w:r>
      <w:r>
        <w:rPr>
          <w:rFonts w:ascii="Times New Roman" w:hAnsi="Times New Roman"/>
          <w:b/>
          <w:bCs/>
          <w:sz w:val="28"/>
          <w:szCs w:val="28"/>
        </w:rPr>
        <w:t xml:space="preserve">Senatului și a Camerei Deputaților </w:t>
      </w:r>
      <w:r w:rsidRPr="00C83BA8">
        <w:rPr>
          <w:rFonts w:ascii="Times New Roman" w:hAnsi="Times New Roman"/>
          <w:b/>
          <w:bCs/>
          <w:sz w:val="28"/>
          <w:szCs w:val="28"/>
        </w:rPr>
        <w:t>din anul 2020</w:t>
      </w:r>
    </w:p>
    <w:p w:rsidR="008E4FAF" w:rsidRPr="009A44AB" w:rsidRDefault="008E4FAF" w:rsidP="008E4FAF">
      <w:pPr>
        <w:widowControl w:val="0"/>
        <w:tabs>
          <w:tab w:val="center" w:pos="4536"/>
          <w:tab w:val="right" w:pos="9072"/>
        </w:tabs>
        <w:jc w:val="center"/>
        <w:rPr>
          <w:rFonts w:eastAsia="Times New Roman"/>
          <w:szCs w:val="24"/>
          <w:lang w:val="ro-RO" w:eastAsia="ro-RO"/>
        </w:rPr>
      </w:pPr>
      <w:r w:rsidRPr="009A44AB">
        <w:rPr>
          <w:rFonts w:eastAsia="Times New Roman"/>
          <w:szCs w:val="24"/>
          <w:lang w:val="ro-RO" w:eastAsia="ro-RO"/>
        </w:rPr>
        <w:t>P-ța Vasile Milea, nr.1, intrarea C, municipiul Pitești, județul Argeș</w:t>
      </w:r>
    </w:p>
    <w:p w:rsidR="00DF0022" w:rsidRDefault="008E4FAF" w:rsidP="008E4FAF">
      <w:pPr>
        <w:jc w:val="center"/>
        <w:rPr>
          <w:rFonts w:eastAsia="Times New Roman"/>
          <w:szCs w:val="24"/>
          <w:lang w:val="ro-RO" w:eastAsia="ro-RO"/>
        </w:rPr>
      </w:pPr>
      <w:r w:rsidRPr="009A44AB">
        <w:rPr>
          <w:rFonts w:eastAsia="Times New Roman"/>
          <w:szCs w:val="24"/>
          <w:lang w:val="ro-RO" w:eastAsia="ro-RO"/>
        </w:rPr>
        <w:t xml:space="preserve">Telefon: </w:t>
      </w:r>
      <w:r>
        <w:rPr>
          <w:rFonts w:eastAsia="Times New Roman"/>
          <w:szCs w:val="24"/>
          <w:lang w:val="ro-RO" w:eastAsia="ro-RO"/>
        </w:rPr>
        <w:t>0248.210.998,fax: 0248.210.997</w:t>
      </w:r>
    </w:p>
    <w:p w:rsidR="008E4FAF" w:rsidRDefault="008E4FAF" w:rsidP="008E4FAF">
      <w:pPr>
        <w:jc w:val="center"/>
        <w:rPr>
          <w:rFonts w:eastAsia="Times New Roman"/>
          <w:szCs w:val="24"/>
          <w:lang w:val="ro-RO" w:eastAsia="ro-RO"/>
        </w:rPr>
      </w:pP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b/>
          <w:sz w:val="28"/>
          <w:szCs w:val="28"/>
          <w:lang w:val="ro-RO" w:eastAsia="ro-RO"/>
        </w:rPr>
      </w:pP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 xml:space="preserve">D E C I Z I A NR. </w:t>
      </w:r>
      <w:r w:rsidR="00A03BF9">
        <w:rPr>
          <w:rFonts w:ascii="Tahoma" w:eastAsia="Times New Roman" w:hAnsi="Tahoma" w:cs="Tahoma"/>
          <w:b/>
          <w:sz w:val="28"/>
          <w:szCs w:val="28"/>
          <w:lang w:val="ro-RO" w:eastAsia="ro-RO"/>
        </w:rPr>
        <w:t>3</w:t>
      </w:r>
      <w:r w:rsidR="000F1FBF">
        <w:rPr>
          <w:rFonts w:ascii="Tahoma" w:eastAsia="Times New Roman" w:hAnsi="Tahoma" w:cs="Tahoma"/>
          <w:b/>
          <w:sz w:val="28"/>
          <w:szCs w:val="28"/>
          <w:lang w:val="ro-RO" w:eastAsia="ro-RO"/>
        </w:rPr>
        <w:t>1</w:t>
      </w: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 xml:space="preserve"> DIN </w:t>
      </w:r>
      <w:r w:rsidR="001E5187">
        <w:rPr>
          <w:rFonts w:ascii="Tahoma" w:eastAsia="Times New Roman" w:hAnsi="Tahoma" w:cs="Tahoma"/>
          <w:b/>
          <w:sz w:val="28"/>
          <w:szCs w:val="28"/>
          <w:lang w:val="ro-RO" w:eastAsia="ro-RO"/>
        </w:rPr>
        <w:t>23</w:t>
      </w: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>.10.2020</w:t>
      </w: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8E4FAF" w:rsidRDefault="008E4FAF" w:rsidP="008E4FAF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ab/>
        <w:t xml:space="preserve">Având în vedere depunerea la data de </w:t>
      </w:r>
      <w:r w:rsidR="001E5187">
        <w:rPr>
          <w:rFonts w:ascii="Tahoma" w:eastAsia="Times New Roman" w:hAnsi="Tahoma" w:cs="Tahoma"/>
          <w:sz w:val="28"/>
          <w:szCs w:val="28"/>
          <w:lang w:val="ro-RO" w:eastAsia="ro-RO"/>
        </w:rPr>
        <w:t>2</w:t>
      </w:r>
      <w:r w:rsidR="00532C15">
        <w:rPr>
          <w:rFonts w:ascii="Tahoma" w:eastAsia="Times New Roman" w:hAnsi="Tahoma" w:cs="Tahoma"/>
          <w:sz w:val="28"/>
          <w:szCs w:val="28"/>
          <w:lang w:val="ro-RO" w:eastAsia="ro-RO"/>
        </w:rPr>
        <w:t>2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.10.2020 de către </w:t>
      </w:r>
      <w:r w:rsidR="00066CC5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ALIANȚA </w:t>
      </w:r>
      <w:r w:rsidR="003D0CF4">
        <w:rPr>
          <w:rFonts w:ascii="Tahoma" w:eastAsia="Times New Roman" w:hAnsi="Tahoma" w:cs="Tahoma"/>
          <w:sz w:val="28"/>
          <w:szCs w:val="28"/>
          <w:lang w:val="ro-RO" w:eastAsia="ro-RO"/>
        </w:rPr>
        <w:t>PENTRU UNIREA ROMÂNILOR</w:t>
      </w:r>
      <w:r w:rsidR="00E06BC7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a listei de candidați pentru </w:t>
      </w:r>
      <w:r w:rsidR="000F1FBF">
        <w:rPr>
          <w:rFonts w:ascii="Tahoma" w:eastAsia="Times New Roman" w:hAnsi="Tahoma" w:cs="Tahoma"/>
          <w:sz w:val="28"/>
          <w:szCs w:val="28"/>
          <w:lang w:val="ro-RO" w:eastAsia="ro-RO"/>
        </w:rPr>
        <w:t>Senat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>, având în vedere că se constată îndeplinirea condițiilor de formă și de fond prevăzute de Legea nr. 208/2015, cu modificările și completările ulterioare, în baza art. 59 alin. (1) din Legea nr. 208/2015, Hotărârea AEP nr. 12/2020</w:t>
      </w:r>
      <w:r w:rsidR="00354024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, </w:t>
      </w:r>
    </w:p>
    <w:p w:rsidR="00354024" w:rsidRDefault="00354024" w:rsidP="008E4FAF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354024" w:rsidRPr="00354024" w:rsidRDefault="002C333B" w:rsidP="00354024">
      <w:pPr>
        <w:jc w:val="center"/>
        <w:rPr>
          <w:rFonts w:ascii="Tahoma" w:eastAsia="Times New Roman" w:hAnsi="Tahoma" w:cs="Tahoma"/>
          <w:b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b/>
          <w:sz w:val="28"/>
          <w:szCs w:val="28"/>
          <w:lang w:val="ro-RO" w:eastAsia="ro-RO"/>
        </w:rPr>
        <w:t>DECIDE</w:t>
      </w:r>
      <w:r>
        <w:rPr>
          <w:rFonts w:ascii="Tahoma" w:eastAsia="Times New Roman" w:hAnsi="Tahoma" w:cs="Tahoma"/>
          <w:b/>
          <w:sz w:val="28"/>
          <w:szCs w:val="28"/>
          <w:lang w:val="ro-RO" w:eastAsia="ro-RO"/>
        </w:rPr>
        <w:tab/>
      </w:r>
    </w:p>
    <w:p w:rsidR="00354024" w:rsidRDefault="00354024" w:rsidP="00354024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354024" w:rsidRDefault="00354024" w:rsidP="00066CC5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ab/>
      </w:r>
      <w:r w:rsidR="0066355B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Art.1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Admite candidaturil</w:t>
      </w:r>
      <w:r w:rsidR="007312C3">
        <w:rPr>
          <w:rFonts w:ascii="Tahoma" w:eastAsia="Times New Roman" w:hAnsi="Tahoma" w:cs="Tahoma"/>
          <w:sz w:val="28"/>
          <w:szCs w:val="28"/>
          <w:lang w:val="ro-RO" w:eastAsia="ro-RO"/>
        </w:rPr>
        <w:t>e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depuse de </w:t>
      </w:r>
      <w:r w:rsidR="003D0CF4">
        <w:rPr>
          <w:rFonts w:ascii="Tahoma" w:eastAsia="Times New Roman" w:hAnsi="Tahoma" w:cs="Tahoma"/>
          <w:sz w:val="28"/>
          <w:szCs w:val="28"/>
          <w:lang w:val="ro-RO" w:eastAsia="ro-RO"/>
        </w:rPr>
        <w:t>ALIANȚA PENTRU UNIREA ROMÂNILOR</w:t>
      </w:r>
      <w:r w:rsidR="00066CC5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,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pentru alegerea </w:t>
      </w:r>
      <w:r w:rsidR="000F1FBF">
        <w:rPr>
          <w:rFonts w:ascii="Tahoma" w:eastAsia="Times New Roman" w:hAnsi="Tahoma" w:cs="Tahoma"/>
          <w:sz w:val="28"/>
          <w:szCs w:val="28"/>
          <w:lang w:val="ro-RO" w:eastAsia="ro-RO"/>
        </w:rPr>
        <w:t>Senatului</w:t>
      </w:r>
      <w:r w:rsidR="003D0CF4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</w:t>
      </w:r>
      <w:r w:rsidR="007312C3">
        <w:rPr>
          <w:rFonts w:ascii="Tahoma" w:eastAsia="Times New Roman" w:hAnsi="Tahoma" w:cs="Tahoma"/>
          <w:sz w:val="28"/>
          <w:szCs w:val="28"/>
          <w:lang w:val="ro-RO" w:eastAsia="ro-RO"/>
        </w:rPr>
        <w:t>din anul 2020, respectiv:</w:t>
      </w:r>
    </w:p>
    <w:p w:rsidR="00E06BC7" w:rsidRDefault="000F1FBF" w:rsidP="00E06BC7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HORNEȚ IULIEAN</w:t>
      </w:r>
    </w:p>
    <w:p w:rsidR="00E06BC7" w:rsidRDefault="000F1FBF" w:rsidP="00E06BC7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UȚĂ ION</w:t>
      </w:r>
    </w:p>
    <w:p w:rsidR="007457D2" w:rsidRDefault="000F1FBF" w:rsidP="00E06BC7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LALU MAGDALENA-SILVIA</w:t>
      </w:r>
    </w:p>
    <w:p w:rsidR="007457D2" w:rsidRDefault="000F1FBF" w:rsidP="00E06BC7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PARASCHIV VIRGIL</w:t>
      </w:r>
    </w:p>
    <w:p w:rsidR="007457D2" w:rsidRDefault="000F1FBF" w:rsidP="00E06BC7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SIMA MAGDALENA-RODICA</w:t>
      </w:r>
    </w:p>
    <w:p w:rsidR="007457D2" w:rsidRDefault="000F1FBF" w:rsidP="00E06BC7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RĂDULESCU GHEORGHE-MIHAI </w:t>
      </w:r>
    </w:p>
    <w:p w:rsidR="00E06BC7" w:rsidRPr="00E06BC7" w:rsidRDefault="00E06BC7" w:rsidP="00E06BC7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bookmarkStart w:id="0" w:name="_GoBack"/>
      <w:bookmarkEnd w:id="0"/>
    </w:p>
    <w:p w:rsidR="0066355B" w:rsidRDefault="0066355B" w:rsidP="0066355B">
      <w:pPr>
        <w:pStyle w:val="ListParagraph"/>
        <w:ind w:left="142" w:firstLine="425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Art.2 Prezenta se aduce la cunoștință publică prin afișare pe pagina de internet a Biroului electoral Nr. 3 Argeș</w:t>
      </w:r>
      <w:r w:rsidR="00B53435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și la sediul Biroului Electoral Nr.3 Argeș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.</w:t>
      </w:r>
    </w:p>
    <w:p w:rsidR="009E1354" w:rsidRDefault="009E1354" w:rsidP="009E1354">
      <w:pPr>
        <w:pStyle w:val="ListParagraph"/>
        <w:ind w:left="142" w:firstLine="425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Afișată la sediul Biroului Electoral Nr.3 Argeș azi </w:t>
      </w:r>
      <w:r w:rsidR="001E5187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, 23.10.2020,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ora</w:t>
      </w:r>
      <w:r w:rsidR="00532C15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16:00.</w:t>
      </w:r>
    </w:p>
    <w:p w:rsidR="0066355B" w:rsidRDefault="0066355B" w:rsidP="0066355B">
      <w:pPr>
        <w:pStyle w:val="ListParagraph"/>
        <w:ind w:left="1065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Cu drept de contestație in 48 de ore de la afișare.</w:t>
      </w: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Pr="007312C3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 w:rsidRPr="00664F9E">
        <w:rPr>
          <w:rFonts w:ascii="Tahoma" w:hAnsi="Tahoma" w:cs="Tahoma"/>
          <w:sz w:val="28"/>
          <w:szCs w:val="28"/>
          <w:lang w:val="ro-RO" w:eastAsia="ro-RO"/>
        </w:rPr>
        <w:t>Pre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ș</w:t>
      </w:r>
      <w:r w:rsidRPr="00664F9E">
        <w:rPr>
          <w:rFonts w:ascii="Tahoma" w:hAnsi="Tahoma" w:cs="Tahoma"/>
          <w:sz w:val="28"/>
          <w:szCs w:val="28"/>
          <w:lang w:val="ro-RO" w:eastAsia="ro-RO"/>
        </w:rPr>
        <w:t>edinte  BECJ: Camelia P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â</w:t>
      </w:r>
      <w:r w:rsidRPr="00664F9E">
        <w:rPr>
          <w:rFonts w:ascii="Tahoma" w:hAnsi="Tahoma" w:cs="Tahoma"/>
          <w:sz w:val="28"/>
          <w:szCs w:val="28"/>
          <w:lang w:val="ro-RO" w:eastAsia="ro-RO"/>
        </w:rPr>
        <w:t>rvu</w:t>
      </w: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 w:rsidRPr="00664F9E">
        <w:rPr>
          <w:rFonts w:ascii="Tahoma" w:hAnsi="Tahoma" w:cs="Tahoma"/>
          <w:sz w:val="28"/>
          <w:szCs w:val="28"/>
          <w:lang w:val="ro-RO" w:eastAsia="ro-RO"/>
        </w:rPr>
        <w:t>Loc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Pr="00664F9E">
        <w:rPr>
          <w:rFonts w:ascii="Tahoma" w:hAnsi="Tahoma" w:cs="Tahoma"/>
          <w:sz w:val="28"/>
          <w:szCs w:val="28"/>
          <w:lang w:val="ro-RO" w:eastAsia="ro-RO"/>
        </w:rPr>
        <w:t>iitor: Magdalena Papaianopol</w:t>
      </w: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 w:rsidRPr="00664F9E">
        <w:rPr>
          <w:rFonts w:ascii="Tahoma" w:hAnsi="Tahoma" w:cs="Tahoma"/>
          <w:sz w:val="28"/>
          <w:szCs w:val="28"/>
          <w:lang w:val="ro-RO" w:eastAsia="ro-RO"/>
        </w:rPr>
        <w:t>Membru: Diana N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ă</w:t>
      </w:r>
      <w:r w:rsidRPr="00664F9E">
        <w:rPr>
          <w:rFonts w:ascii="Tahoma" w:hAnsi="Tahoma" w:cs="Tahoma"/>
          <w:sz w:val="28"/>
          <w:szCs w:val="28"/>
          <w:lang w:val="ro-RO" w:eastAsia="ro-RO"/>
        </w:rPr>
        <w:t>stase</w:t>
      </w:r>
    </w:p>
    <w:p w:rsidR="0066355B" w:rsidRPr="00664F9E" w:rsidRDefault="0066355B" w:rsidP="0066355B">
      <w:pPr>
        <w:ind w:left="1080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Pr="00664F9E" w:rsidRDefault="00475D5F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Nicolescu Gheorghi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>
        <w:rPr>
          <w:rFonts w:ascii="Tahoma" w:hAnsi="Tahoma" w:cs="Tahoma"/>
          <w:sz w:val="28"/>
          <w:szCs w:val="28"/>
          <w:lang w:val="ro-RO" w:eastAsia="ro-RO"/>
        </w:rPr>
        <w:t>a - AEP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Ivan Liviu Adelin- USR-PLUS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Jug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ă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naru Floren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a-Violeta- PSD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Olă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rescu Dumitru-</w:t>
      </w:r>
      <w:r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ALDE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Bucurel Anin- PRO ROMÂ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NIA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Ujvaro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ș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i Alexandru Ernest- UDMR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Ș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uvar Valentin</w:t>
      </w:r>
      <w:r w:rsidR="00666F35"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-</w:t>
      </w:r>
      <w:r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PMP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Ghine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 xml:space="preserve"> Cristina</w:t>
      </w:r>
      <w:r w:rsidR="00666F35"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- PNL</w:t>
      </w:r>
    </w:p>
    <w:p w:rsidR="0066355B" w:rsidRPr="00664F9E" w:rsidRDefault="009324B9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Cristu Alina Maria</w:t>
      </w:r>
      <w:r w:rsidR="00666F35"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 xml:space="preserve">- Grupul Parlamentar al </w:t>
      </w: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Minorit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ăț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ilor Na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ionale din Camera Deputa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 xml:space="preserve">ilor. </w:t>
      </w:r>
    </w:p>
    <w:p w:rsidR="008E4FAF" w:rsidRDefault="008E4FAF" w:rsidP="008E4FAF">
      <w:pPr>
        <w:jc w:val="center"/>
      </w:pPr>
    </w:p>
    <w:sectPr w:rsidR="008E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5E5C"/>
    <w:multiLevelType w:val="hybridMultilevel"/>
    <w:tmpl w:val="74BCCEFA"/>
    <w:lvl w:ilvl="0" w:tplc="7A1E5B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64"/>
    <w:rsid w:val="00041964"/>
    <w:rsid w:val="00066CC5"/>
    <w:rsid w:val="000F1FBF"/>
    <w:rsid w:val="001E5187"/>
    <w:rsid w:val="002B7946"/>
    <w:rsid w:val="002C333B"/>
    <w:rsid w:val="00354024"/>
    <w:rsid w:val="003D0CF4"/>
    <w:rsid w:val="00475D5F"/>
    <w:rsid w:val="00532C15"/>
    <w:rsid w:val="005A2149"/>
    <w:rsid w:val="0066355B"/>
    <w:rsid w:val="00664F9E"/>
    <w:rsid w:val="00666F35"/>
    <w:rsid w:val="006915A8"/>
    <w:rsid w:val="007312C3"/>
    <w:rsid w:val="007457D2"/>
    <w:rsid w:val="00861C01"/>
    <w:rsid w:val="008E4FAF"/>
    <w:rsid w:val="009324B9"/>
    <w:rsid w:val="009E1354"/>
    <w:rsid w:val="00A03BF9"/>
    <w:rsid w:val="00A80E34"/>
    <w:rsid w:val="00B53435"/>
    <w:rsid w:val="00BF252F"/>
    <w:rsid w:val="00C31788"/>
    <w:rsid w:val="00D067AF"/>
    <w:rsid w:val="00D3051A"/>
    <w:rsid w:val="00DF0022"/>
    <w:rsid w:val="00E06BC7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AF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12C3"/>
    <w:pPr>
      <w:ind w:left="720"/>
      <w:contextualSpacing/>
    </w:pPr>
  </w:style>
  <w:style w:type="character" w:customStyle="1" w:styleId="rvts7">
    <w:name w:val="rvts7"/>
    <w:basedOn w:val="DefaultParagraphFont"/>
    <w:rsid w:val="0066355B"/>
  </w:style>
  <w:style w:type="paragraph" w:styleId="NormalWeb">
    <w:name w:val="Normal (Web)"/>
    <w:basedOn w:val="Normal"/>
    <w:uiPriority w:val="99"/>
    <w:unhideWhenUsed/>
    <w:rsid w:val="0066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AF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12C3"/>
    <w:pPr>
      <w:ind w:left="720"/>
      <w:contextualSpacing/>
    </w:pPr>
  </w:style>
  <w:style w:type="character" w:customStyle="1" w:styleId="rvts7">
    <w:name w:val="rvts7"/>
    <w:basedOn w:val="DefaultParagraphFont"/>
    <w:rsid w:val="0066355B"/>
  </w:style>
  <w:style w:type="paragraph" w:styleId="NormalWeb">
    <w:name w:val="Normal (Web)"/>
    <w:basedOn w:val="Normal"/>
    <w:uiPriority w:val="99"/>
    <w:unhideWhenUsed/>
    <w:rsid w:val="0066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BEJ-PC</dc:creator>
  <cp:lastModifiedBy>BEJ-PC</cp:lastModifiedBy>
  <cp:revision>3</cp:revision>
  <cp:lastPrinted>2020-10-23T07:58:00Z</cp:lastPrinted>
  <dcterms:created xsi:type="dcterms:W3CDTF">2020-10-23T13:19:00Z</dcterms:created>
  <dcterms:modified xsi:type="dcterms:W3CDTF">2020-10-23T13:21:00Z</dcterms:modified>
</cp:coreProperties>
</file>