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FAF" w:rsidRPr="00C83BA8" w:rsidRDefault="008E4FAF" w:rsidP="008E4FAF">
      <w:pPr>
        <w:pStyle w:val="NoSpacing"/>
        <w:jc w:val="center"/>
        <w:rPr>
          <w:rFonts w:ascii="Times New Roman" w:hAnsi="Times New Roman"/>
          <w:b/>
          <w:bCs/>
          <w:sz w:val="28"/>
          <w:szCs w:val="28"/>
        </w:rPr>
      </w:pPr>
      <w:r w:rsidRPr="00C83BA8">
        <w:rPr>
          <w:rFonts w:ascii="Times New Roman" w:hAnsi="Times New Roman"/>
          <w:b/>
          <w:bCs/>
          <w:sz w:val="28"/>
          <w:szCs w:val="28"/>
        </w:rPr>
        <w:t>BIROUL ELECTORAL DE CIRCUMSCRIPTIE JUDETEAN NR. 3 ARGES</w:t>
      </w:r>
    </w:p>
    <w:p w:rsidR="008E4FAF" w:rsidRPr="00C83BA8" w:rsidRDefault="008E4FAF" w:rsidP="008E4FAF">
      <w:pPr>
        <w:pStyle w:val="NoSpacing"/>
        <w:jc w:val="center"/>
        <w:rPr>
          <w:rFonts w:ascii="Times New Roman" w:hAnsi="Times New Roman"/>
          <w:b/>
          <w:bCs/>
          <w:sz w:val="28"/>
          <w:szCs w:val="28"/>
        </w:rPr>
      </w:pPr>
      <w:r w:rsidRPr="00C83BA8">
        <w:rPr>
          <w:rFonts w:ascii="Times New Roman" w:hAnsi="Times New Roman"/>
          <w:b/>
          <w:bCs/>
          <w:sz w:val="28"/>
          <w:szCs w:val="28"/>
        </w:rPr>
        <w:t xml:space="preserve">pentru alegerea </w:t>
      </w:r>
      <w:r>
        <w:rPr>
          <w:rFonts w:ascii="Times New Roman" w:hAnsi="Times New Roman"/>
          <w:b/>
          <w:bCs/>
          <w:sz w:val="28"/>
          <w:szCs w:val="28"/>
        </w:rPr>
        <w:t xml:space="preserve">Senatului și a Camerei Deputaților </w:t>
      </w:r>
      <w:r w:rsidRPr="00C83BA8">
        <w:rPr>
          <w:rFonts w:ascii="Times New Roman" w:hAnsi="Times New Roman"/>
          <w:b/>
          <w:bCs/>
          <w:sz w:val="28"/>
          <w:szCs w:val="28"/>
        </w:rPr>
        <w:t>din anul 2020</w:t>
      </w:r>
    </w:p>
    <w:p w:rsidR="008E4FAF" w:rsidRPr="009A44AB" w:rsidRDefault="008E4FAF" w:rsidP="008E4FAF">
      <w:pPr>
        <w:widowControl w:val="0"/>
        <w:tabs>
          <w:tab w:val="center" w:pos="4536"/>
          <w:tab w:val="right" w:pos="9072"/>
        </w:tabs>
        <w:jc w:val="center"/>
        <w:rPr>
          <w:rFonts w:eastAsia="Times New Roman"/>
          <w:szCs w:val="24"/>
          <w:lang w:val="ro-RO" w:eastAsia="ro-RO"/>
        </w:rPr>
      </w:pPr>
      <w:r w:rsidRPr="009A44AB">
        <w:rPr>
          <w:rFonts w:eastAsia="Times New Roman"/>
          <w:szCs w:val="24"/>
          <w:lang w:val="ro-RO" w:eastAsia="ro-RO"/>
        </w:rPr>
        <w:t>P-ța Vasile Milea, nr.1, intrarea C, municipiul Pitești, județul Argeș</w:t>
      </w:r>
    </w:p>
    <w:p w:rsidR="00DF0022" w:rsidRDefault="008E4FAF" w:rsidP="008E4FAF">
      <w:pPr>
        <w:jc w:val="center"/>
        <w:rPr>
          <w:rFonts w:eastAsia="Times New Roman"/>
          <w:szCs w:val="24"/>
          <w:lang w:val="ro-RO" w:eastAsia="ro-RO"/>
        </w:rPr>
      </w:pPr>
      <w:r w:rsidRPr="009A44AB">
        <w:rPr>
          <w:rFonts w:eastAsia="Times New Roman"/>
          <w:szCs w:val="24"/>
          <w:lang w:val="ro-RO" w:eastAsia="ro-RO"/>
        </w:rPr>
        <w:t xml:space="preserve">Telefon: </w:t>
      </w:r>
      <w:r>
        <w:rPr>
          <w:rFonts w:eastAsia="Times New Roman"/>
          <w:szCs w:val="24"/>
          <w:lang w:val="ro-RO" w:eastAsia="ro-RO"/>
        </w:rPr>
        <w:t>0248.210.998,fax: 0248.210.997</w:t>
      </w:r>
    </w:p>
    <w:p w:rsidR="008E4FAF" w:rsidRDefault="008E4FAF" w:rsidP="008E4FAF">
      <w:pPr>
        <w:jc w:val="center"/>
        <w:rPr>
          <w:rFonts w:eastAsia="Times New Roman"/>
          <w:szCs w:val="24"/>
          <w:lang w:val="ro-RO" w:eastAsia="ro-RO"/>
        </w:rPr>
      </w:pPr>
    </w:p>
    <w:p w:rsidR="008E4FAF" w:rsidRPr="008E4FAF" w:rsidRDefault="008E4FAF" w:rsidP="008E4FAF">
      <w:pPr>
        <w:jc w:val="center"/>
        <w:rPr>
          <w:rFonts w:ascii="Tahoma" w:eastAsia="Times New Roman" w:hAnsi="Tahoma" w:cs="Tahoma"/>
          <w:sz w:val="28"/>
          <w:szCs w:val="28"/>
          <w:lang w:val="ro-RO" w:eastAsia="ro-RO"/>
        </w:rPr>
      </w:pPr>
    </w:p>
    <w:p w:rsidR="008E4FAF" w:rsidRPr="008E4FAF" w:rsidRDefault="008E4FAF" w:rsidP="008E4FAF">
      <w:pPr>
        <w:jc w:val="center"/>
        <w:rPr>
          <w:rFonts w:ascii="Tahoma" w:eastAsia="Times New Roman" w:hAnsi="Tahoma" w:cs="Tahoma"/>
          <w:b/>
          <w:sz w:val="28"/>
          <w:szCs w:val="28"/>
          <w:lang w:val="ro-RO" w:eastAsia="ro-RO"/>
        </w:rPr>
      </w:pPr>
      <w:r w:rsidRPr="008E4FAF">
        <w:rPr>
          <w:rFonts w:ascii="Tahoma" w:eastAsia="Times New Roman" w:hAnsi="Tahoma" w:cs="Tahoma"/>
          <w:b/>
          <w:sz w:val="28"/>
          <w:szCs w:val="28"/>
          <w:lang w:val="ro-RO" w:eastAsia="ro-RO"/>
        </w:rPr>
        <w:t xml:space="preserve">D E C I Z I A NR. </w:t>
      </w:r>
      <w:r w:rsidR="00D14CEB">
        <w:rPr>
          <w:rFonts w:ascii="Tahoma" w:eastAsia="Times New Roman" w:hAnsi="Tahoma" w:cs="Tahoma"/>
          <w:b/>
          <w:sz w:val="28"/>
          <w:szCs w:val="28"/>
          <w:lang w:val="ro-RO" w:eastAsia="ro-RO"/>
        </w:rPr>
        <w:t>23</w:t>
      </w:r>
      <w:r w:rsidRPr="008E4FAF">
        <w:rPr>
          <w:rFonts w:ascii="Tahoma" w:eastAsia="Times New Roman" w:hAnsi="Tahoma" w:cs="Tahoma"/>
          <w:b/>
          <w:sz w:val="28"/>
          <w:szCs w:val="28"/>
          <w:lang w:val="ro-RO" w:eastAsia="ro-RO"/>
        </w:rPr>
        <w:t xml:space="preserve"> DIN </w:t>
      </w:r>
      <w:r w:rsidR="00E80D9A">
        <w:rPr>
          <w:rFonts w:ascii="Tahoma" w:eastAsia="Times New Roman" w:hAnsi="Tahoma" w:cs="Tahoma"/>
          <w:b/>
          <w:sz w:val="28"/>
          <w:szCs w:val="28"/>
          <w:lang w:val="ro-RO" w:eastAsia="ro-RO"/>
        </w:rPr>
        <w:t>23</w:t>
      </w:r>
      <w:r w:rsidRPr="008E4FAF">
        <w:rPr>
          <w:rFonts w:ascii="Tahoma" w:eastAsia="Times New Roman" w:hAnsi="Tahoma" w:cs="Tahoma"/>
          <w:b/>
          <w:sz w:val="28"/>
          <w:szCs w:val="28"/>
          <w:lang w:val="ro-RO" w:eastAsia="ro-RO"/>
        </w:rPr>
        <w:t>.10.2020</w:t>
      </w:r>
    </w:p>
    <w:p w:rsidR="008E4FAF" w:rsidRPr="008E4FAF" w:rsidRDefault="008E4FAF" w:rsidP="008E4FAF">
      <w:pPr>
        <w:jc w:val="center"/>
        <w:rPr>
          <w:rFonts w:ascii="Tahoma" w:eastAsia="Times New Roman" w:hAnsi="Tahoma" w:cs="Tahoma"/>
          <w:sz w:val="28"/>
          <w:szCs w:val="28"/>
          <w:lang w:val="ro-RO" w:eastAsia="ro-RO"/>
        </w:rPr>
      </w:pPr>
    </w:p>
    <w:p w:rsidR="008E4FAF" w:rsidRDefault="008E4FAF" w:rsidP="008E4FAF">
      <w:pPr>
        <w:jc w:val="both"/>
        <w:rPr>
          <w:rFonts w:ascii="Tahoma" w:eastAsia="Times New Roman" w:hAnsi="Tahoma" w:cs="Tahoma"/>
          <w:sz w:val="28"/>
          <w:szCs w:val="28"/>
          <w:lang w:val="ro-RO" w:eastAsia="ro-RO"/>
        </w:rPr>
      </w:pPr>
      <w:r w:rsidRPr="008E4FAF">
        <w:rPr>
          <w:rFonts w:ascii="Tahoma" w:eastAsia="Times New Roman" w:hAnsi="Tahoma" w:cs="Tahoma"/>
          <w:sz w:val="28"/>
          <w:szCs w:val="28"/>
          <w:lang w:val="ro-RO" w:eastAsia="ro-RO"/>
        </w:rPr>
        <w:tab/>
        <w:t xml:space="preserve">Având în vedere depunerea la data de </w:t>
      </w:r>
      <w:r w:rsidR="00E80D9A">
        <w:rPr>
          <w:rFonts w:ascii="Tahoma" w:eastAsia="Times New Roman" w:hAnsi="Tahoma" w:cs="Tahoma"/>
          <w:sz w:val="28"/>
          <w:szCs w:val="28"/>
          <w:lang w:val="ro-RO" w:eastAsia="ro-RO"/>
        </w:rPr>
        <w:t>2</w:t>
      </w:r>
      <w:r w:rsidR="004638D7">
        <w:rPr>
          <w:rFonts w:ascii="Tahoma" w:eastAsia="Times New Roman" w:hAnsi="Tahoma" w:cs="Tahoma"/>
          <w:sz w:val="28"/>
          <w:szCs w:val="28"/>
          <w:lang w:val="ro-RO" w:eastAsia="ro-RO"/>
        </w:rPr>
        <w:t>2</w:t>
      </w:r>
      <w:r w:rsidRPr="008E4FAF">
        <w:rPr>
          <w:rFonts w:ascii="Tahoma" w:eastAsia="Times New Roman" w:hAnsi="Tahoma" w:cs="Tahoma"/>
          <w:sz w:val="28"/>
          <w:szCs w:val="28"/>
          <w:lang w:val="ro-RO" w:eastAsia="ro-RO"/>
        </w:rPr>
        <w:t xml:space="preserve">.10.2020 de către </w:t>
      </w:r>
      <w:r w:rsidR="00D14CEB">
        <w:rPr>
          <w:rFonts w:ascii="Tahoma" w:eastAsia="Times New Roman" w:hAnsi="Tahoma" w:cs="Tahoma"/>
          <w:sz w:val="28"/>
          <w:szCs w:val="28"/>
          <w:lang w:val="ro-RO" w:eastAsia="ro-RO"/>
        </w:rPr>
        <w:t xml:space="preserve">PARTIDUL  NAȚIUNEA ROMÂNĂ, </w:t>
      </w:r>
      <w:r w:rsidRPr="008E4FAF">
        <w:rPr>
          <w:rFonts w:ascii="Tahoma" w:eastAsia="Times New Roman" w:hAnsi="Tahoma" w:cs="Tahoma"/>
          <w:sz w:val="28"/>
          <w:szCs w:val="28"/>
          <w:lang w:val="ro-RO" w:eastAsia="ro-RO"/>
        </w:rPr>
        <w:t xml:space="preserve">a listei de candidați pentru </w:t>
      </w:r>
      <w:r w:rsidR="002B7946">
        <w:rPr>
          <w:rFonts w:ascii="Tahoma" w:eastAsia="Times New Roman" w:hAnsi="Tahoma" w:cs="Tahoma"/>
          <w:sz w:val="28"/>
          <w:szCs w:val="28"/>
          <w:lang w:val="ro-RO" w:eastAsia="ro-RO"/>
        </w:rPr>
        <w:t>Senat</w:t>
      </w:r>
      <w:r w:rsidRPr="008E4FAF">
        <w:rPr>
          <w:rFonts w:ascii="Tahoma" w:eastAsia="Times New Roman" w:hAnsi="Tahoma" w:cs="Tahoma"/>
          <w:sz w:val="28"/>
          <w:szCs w:val="28"/>
          <w:lang w:val="ro-RO" w:eastAsia="ro-RO"/>
        </w:rPr>
        <w:t>, având în vedere că se constată îndeplinirea condițiilor de formă și de fond prevăzute de Legea nr. 208/2015, cu modificările și completările ulterioare, în baza art. 59 alin. (1) din Legea nr. 208/2015, Hotărârea AEP nr. 12/2020</w:t>
      </w:r>
      <w:r w:rsidR="00354024">
        <w:rPr>
          <w:rFonts w:ascii="Tahoma" w:eastAsia="Times New Roman" w:hAnsi="Tahoma" w:cs="Tahoma"/>
          <w:sz w:val="28"/>
          <w:szCs w:val="28"/>
          <w:lang w:val="ro-RO" w:eastAsia="ro-RO"/>
        </w:rPr>
        <w:t xml:space="preserve">, </w:t>
      </w:r>
    </w:p>
    <w:p w:rsidR="00354024" w:rsidRDefault="00354024" w:rsidP="008E4FAF">
      <w:pPr>
        <w:jc w:val="both"/>
        <w:rPr>
          <w:rFonts w:ascii="Tahoma" w:eastAsia="Times New Roman" w:hAnsi="Tahoma" w:cs="Tahoma"/>
          <w:sz w:val="28"/>
          <w:szCs w:val="28"/>
          <w:lang w:val="ro-RO" w:eastAsia="ro-RO"/>
        </w:rPr>
      </w:pPr>
    </w:p>
    <w:p w:rsidR="00354024" w:rsidRPr="00354024" w:rsidRDefault="002C333B" w:rsidP="00354024">
      <w:pPr>
        <w:jc w:val="center"/>
        <w:rPr>
          <w:rFonts w:ascii="Tahoma" w:eastAsia="Times New Roman" w:hAnsi="Tahoma" w:cs="Tahoma"/>
          <w:b/>
          <w:sz w:val="28"/>
          <w:szCs w:val="28"/>
          <w:lang w:val="ro-RO" w:eastAsia="ro-RO"/>
        </w:rPr>
      </w:pPr>
      <w:r>
        <w:rPr>
          <w:rFonts w:ascii="Tahoma" w:eastAsia="Times New Roman" w:hAnsi="Tahoma" w:cs="Tahoma"/>
          <w:b/>
          <w:sz w:val="28"/>
          <w:szCs w:val="28"/>
          <w:lang w:val="ro-RO" w:eastAsia="ro-RO"/>
        </w:rPr>
        <w:t>DECIDE</w:t>
      </w:r>
      <w:r>
        <w:rPr>
          <w:rFonts w:ascii="Tahoma" w:eastAsia="Times New Roman" w:hAnsi="Tahoma" w:cs="Tahoma"/>
          <w:b/>
          <w:sz w:val="28"/>
          <w:szCs w:val="28"/>
          <w:lang w:val="ro-RO" w:eastAsia="ro-RO"/>
        </w:rPr>
        <w:tab/>
      </w:r>
    </w:p>
    <w:p w:rsidR="00354024" w:rsidRDefault="00354024" w:rsidP="00354024">
      <w:pPr>
        <w:jc w:val="center"/>
        <w:rPr>
          <w:rFonts w:ascii="Tahoma" w:eastAsia="Times New Roman" w:hAnsi="Tahoma" w:cs="Tahoma"/>
          <w:sz w:val="28"/>
          <w:szCs w:val="28"/>
          <w:lang w:val="ro-RO" w:eastAsia="ro-RO"/>
        </w:rPr>
      </w:pPr>
    </w:p>
    <w:p w:rsidR="00354024" w:rsidRDefault="00354024" w:rsidP="00066CC5">
      <w:pPr>
        <w:jc w:val="both"/>
        <w:rPr>
          <w:rFonts w:ascii="Tahoma" w:eastAsia="Times New Roman" w:hAnsi="Tahoma" w:cs="Tahoma"/>
          <w:sz w:val="28"/>
          <w:szCs w:val="28"/>
          <w:lang w:val="ro-RO" w:eastAsia="ro-RO"/>
        </w:rPr>
      </w:pPr>
      <w:r>
        <w:rPr>
          <w:rFonts w:ascii="Tahoma" w:eastAsia="Times New Roman" w:hAnsi="Tahoma" w:cs="Tahoma"/>
          <w:sz w:val="28"/>
          <w:szCs w:val="28"/>
          <w:lang w:val="ro-RO" w:eastAsia="ro-RO"/>
        </w:rPr>
        <w:tab/>
      </w:r>
      <w:r w:rsidR="0066355B">
        <w:rPr>
          <w:rFonts w:ascii="Tahoma" w:eastAsia="Times New Roman" w:hAnsi="Tahoma" w:cs="Tahoma"/>
          <w:sz w:val="28"/>
          <w:szCs w:val="28"/>
          <w:lang w:val="ro-RO" w:eastAsia="ro-RO"/>
        </w:rPr>
        <w:t xml:space="preserve">Art.1 </w:t>
      </w:r>
      <w:r>
        <w:rPr>
          <w:rFonts w:ascii="Tahoma" w:eastAsia="Times New Roman" w:hAnsi="Tahoma" w:cs="Tahoma"/>
          <w:sz w:val="28"/>
          <w:szCs w:val="28"/>
          <w:lang w:val="ro-RO" w:eastAsia="ro-RO"/>
        </w:rPr>
        <w:t>Admite candidaturil</w:t>
      </w:r>
      <w:r w:rsidR="007312C3">
        <w:rPr>
          <w:rFonts w:ascii="Tahoma" w:eastAsia="Times New Roman" w:hAnsi="Tahoma" w:cs="Tahoma"/>
          <w:sz w:val="28"/>
          <w:szCs w:val="28"/>
          <w:lang w:val="ro-RO" w:eastAsia="ro-RO"/>
        </w:rPr>
        <w:t>e</w:t>
      </w:r>
      <w:r>
        <w:rPr>
          <w:rFonts w:ascii="Tahoma" w:eastAsia="Times New Roman" w:hAnsi="Tahoma" w:cs="Tahoma"/>
          <w:sz w:val="28"/>
          <w:szCs w:val="28"/>
          <w:lang w:val="ro-RO" w:eastAsia="ro-RO"/>
        </w:rPr>
        <w:t xml:space="preserve"> depuse de </w:t>
      </w:r>
      <w:r w:rsidR="00D14CEB">
        <w:rPr>
          <w:rFonts w:ascii="Tahoma" w:eastAsia="Times New Roman" w:hAnsi="Tahoma" w:cs="Tahoma"/>
          <w:sz w:val="28"/>
          <w:szCs w:val="28"/>
          <w:lang w:val="ro-RO" w:eastAsia="ro-RO"/>
        </w:rPr>
        <w:t>PARTIDUL NAȚIUNEA ROMÂNĂ</w:t>
      </w:r>
      <w:r w:rsidR="00066CC5">
        <w:rPr>
          <w:rFonts w:ascii="Tahoma" w:eastAsia="Times New Roman" w:hAnsi="Tahoma" w:cs="Tahoma"/>
          <w:sz w:val="28"/>
          <w:szCs w:val="28"/>
          <w:lang w:val="ro-RO" w:eastAsia="ro-RO"/>
        </w:rPr>
        <w:t xml:space="preserve">, </w:t>
      </w:r>
      <w:r>
        <w:rPr>
          <w:rFonts w:ascii="Tahoma" w:eastAsia="Times New Roman" w:hAnsi="Tahoma" w:cs="Tahoma"/>
          <w:sz w:val="28"/>
          <w:szCs w:val="28"/>
          <w:lang w:val="ro-RO" w:eastAsia="ro-RO"/>
        </w:rPr>
        <w:t xml:space="preserve">pentru alegerea </w:t>
      </w:r>
      <w:r w:rsidR="002B7946">
        <w:rPr>
          <w:rFonts w:ascii="Tahoma" w:eastAsia="Times New Roman" w:hAnsi="Tahoma" w:cs="Tahoma"/>
          <w:sz w:val="28"/>
          <w:szCs w:val="28"/>
          <w:lang w:val="ro-RO" w:eastAsia="ro-RO"/>
        </w:rPr>
        <w:t>Senatului</w:t>
      </w:r>
      <w:r>
        <w:rPr>
          <w:rFonts w:ascii="Tahoma" w:eastAsia="Times New Roman" w:hAnsi="Tahoma" w:cs="Tahoma"/>
          <w:sz w:val="28"/>
          <w:szCs w:val="28"/>
          <w:lang w:val="ro-RO" w:eastAsia="ro-RO"/>
        </w:rPr>
        <w:t xml:space="preserve"> </w:t>
      </w:r>
      <w:r w:rsidR="007312C3">
        <w:rPr>
          <w:rFonts w:ascii="Tahoma" w:eastAsia="Times New Roman" w:hAnsi="Tahoma" w:cs="Tahoma"/>
          <w:sz w:val="28"/>
          <w:szCs w:val="28"/>
          <w:lang w:val="ro-RO" w:eastAsia="ro-RO"/>
        </w:rPr>
        <w:t>din anul 2020, respectiv:</w:t>
      </w:r>
    </w:p>
    <w:p w:rsidR="00D14CEB" w:rsidRDefault="00D14CEB" w:rsidP="00066CC5">
      <w:pPr>
        <w:jc w:val="both"/>
        <w:rPr>
          <w:rFonts w:ascii="Tahoma" w:eastAsia="Times New Roman" w:hAnsi="Tahoma" w:cs="Tahoma"/>
          <w:sz w:val="28"/>
          <w:szCs w:val="28"/>
          <w:lang w:val="ro-RO" w:eastAsia="ro-RO"/>
        </w:rPr>
      </w:pPr>
    </w:p>
    <w:p w:rsidR="00E06BC7" w:rsidRDefault="00D14CEB" w:rsidP="00E06BC7">
      <w:pPr>
        <w:pStyle w:val="ListParagraph"/>
        <w:numPr>
          <w:ilvl w:val="0"/>
          <w:numId w:val="1"/>
        </w:numPr>
        <w:jc w:val="both"/>
        <w:rPr>
          <w:rFonts w:ascii="Tahoma" w:eastAsia="Times New Roman" w:hAnsi="Tahoma" w:cs="Tahoma"/>
          <w:sz w:val="28"/>
          <w:szCs w:val="28"/>
          <w:lang w:val="ro-RO" w:eastAsia="ro-RO"/>
        </w:rPr>
      </w:pPr>
      <w:r>
        <w:rPr>
          <w:rFonts w:ascii="Tahoma" w:eastAsia="Times New Roman" w:hAnsi="Tahoma" w:cs="Tahoma"/>
          <w:sz w:val="28"/>
          <w:szCs w:val="28"/>
          <w:lang w:val="ro-RO" w:eastAsia="ro-RO"/>
        </w:rPr>
        <w:t>MIRCU CIPRIAN-ALIN</w:t>
      </w:r>
    </w:p>
    <w:p w:rsidR="00C043F2" w:rsidRDefault="00C043F2" w:rsidP="00C043F2">
      <w:pPr>
        <w:pStyle w:val="ListParagraph"/>
        <w:ind w:left="1065"/>
        <w:jc w:val="both"/>
        <w:rPr>
          <w:rFonts w:ascii="Tahoma" w:eastAsia="Times New Roman" w:hAnsi="Tahoma" w:cs="Tahoma"/>
          <w:sz w:val="28"/>
          <w:szCs w:val="28"/>
          <w:lang w:val="ro-RO" w:eastAsia="ro-RO"/>
        </w:rPr>
      </w:pPr>
    </w:p>
    <w:p w:rsidR="00C043F2" w:rsidRPr="00C043F2" w:rsidRDefault="00C043F2" w:rsidP="00C043F2">
      <w:pPr>
        <w:pStyle w:val="ListParagraph"/>
        <w:ind w:left="1065"/>
        <w:jc w:val="both"/>
        <w:rPr>
          <w:rFonts w:ascii="Tahoma" w:eastAsia="Times New Roman" w:hAnsi="Tahoma" w:cs="Tahoma"/>
          <w:sz w:val="28"/>
          <w:szCs w:val="28"/>
          <w:lang w:val="ro-RO" w:eastAsia="ro-RO"/>
        </w:rPr>
      </w:pPr>
    </w:p>
    <w:p w:rsidR="0066355B" w:rsidRDefault="0066355B" w:rsidP="0066355B">
      <w:pPr>
        <w:pStyle w:val="ListParagraph"/>
        <w:ind w:left="142" w:firstLine="425"/>
        <w:rPr>
          <w:rFonts w:ascii="Tahoma" w:eastAsia="Times New Roman" w:hAnsi="Tahoma" w:cs="Tahoma"/>
          <w:sz w:val="28"/>
          <w:szCs w:val="28"/>
          <w:lang w:val="ro-RO" w:eastAsia="ro-RO"/>
        </w:rPr>
      </w:pPr>
      <w:r>
        <w:rPr>
          <w:rFonts w:ascii="Tahoma" w:eastAsia="Times New Roman" w:hAnsi="Tahoma" w:cs="Tahoma"/>
          <w:sz w:val="28"/>
          <w:szCs w:val="28"/>
          <w:lang w:val="ro-RO" w:eastAsia="ro-RO"/>
        </w:rPr>
        <w:t>Art.2 Prezenta se aduce la cunoștință publică prin afișare pe pagina de internet a Biroului electoral Nr. 3 Argeș</w:t>
      </w:r>
      <w:r w:rsidR="00B53435">
        <w:rPr>
          <w:rFonts w:ascii="Tahoma" w:eastAsia="Times New Roman" w:hAnsi="Tahoma" w:cs="Tahoma"/>
          <w:sz w:val="28"/>
          <w:szCs w:val="28"/>
          <w:lang w:val="ro-RO" w:eastAsia="ro-RO"/>
        </w:rPr>
        <w:t xml:space="preserve"> și la sediul Biroului Electoral Nr.3 Argeș</w:t>
      </w:r>
      <w:r>
        <w:rPr>
          <w:rFonts w:ascii="Tahoma" w:eastAsia="Times New Roman" w:hAnsi="Tahoma" w:cs="Tahoma"/>
          <w:sz w:val="28"/>
          <w:szCs w:val="28"/>
          <w:lang w:val="ro-RO" w:eastAsia="ro-RO"/>
        </w:rPr>
        <w:t>.</w:t>
      </w:r>
    </w:p>
    <w:p w:rsidR="00D14CEB" w:rsidRDefault="00D14CEB" w:rsidP="0066355B">
      <w:pPr>
        <w:pStyle w:val="ListParagraph"/>
        <w:ind w:left="142" w:firstLine="425"/>
        <w:rPr>
          <w:rFonts w:ascii="Tahoma" w:eastAsia="Times New Roman" w:hAnsi="Tahoma" w:cs="Tahoma"/>
          <w:sz w:val="28"/>
          <w:szCs w:val="28"/>
          <w:lang w:val="ro-RO" w:eastAsia="ro-RO"/>
        </w:rPr>
      </w:pPr>
    </w:p>
    <w:p w:rsidR="00D14CEB" w:rsidRDefault="00D14CEB" w:rsidP="0066355B">
      <w:pPr>
        <w:pStyle w:val="ListParagraph"/>
        <w:ind w:left="142" w:firstLine="425"/>
        <w:rPr>
          <w:rFonts w:ascii="Tahoma" w:eastAsia="Times New Roman" w:hAnsi="Tahoma" w:cs="Tahoma"/>
          <w:sz w:val="28"/>
          <w:szCs w:val="28"/>
          <w:lang w:val="ro-RO" w:eastAsia="ro-RO"/>
        </w:rPr>
      </w:pPr>
    </w:p>
    <w:p w:rsidR="00D14CEB" w:rsidRDefault="00D14CEB" w:rsidP="0066355B">
      <w:pPr>
        <w:pStyle w:val="ListParagraph"/>
        <w:ind w:left="142" w:firstLine="425"/>
        <w:rPr>
          <w:rFonts w:ascii="Tahoma" w:eastAsia="Times New Roman" w:hAnsi="Tahoma" w:cs="Tahoma"/>
          <w:sz w:val="28"/>
          <w:szCs w:val="28"/>
          <w:lang w:val="ro-RO" w:eastAsia="ro-RO"/>
        </w:rPr>
      </w:pPr>
    </w:p>
    <w:p w:rsidR="00D14CEB" w:rsidRDefault="00D14CEB" w:rsidP="0066355B">
      <w:pPr>
        <w:pStyle w:val="ListParagraph"/>
        <w:ind w:left="142" w:firstLine="425"/>
        <w:rPr>
          <w:rFonts w:ascii="Tahoma" w:eastAsia="Times New Roman" w:hAnsi="Tahoma" w:cs="Tahoma"/>
          <w:sz w:val="28"/>
          <w:szCs w:val="28"/>
          <w:lang w:val="ro-RO" w:eastAsia="ro-RO"/>
        </w:rPr>
      </w:pPr>
    </w:p>
    <w:p w:rsidR="00D14CEB" w:rsidRDefault="00D14CEB" w:rsidP="0066355B">
      <w:pPr>
        <w:pStyle w:val="ListParagraph"/>
        <w:ind w:left="142" w:firstLine="425"/>
        <w:rPr>
          <w:rFonts w:ascii="Tahoma" w:eastAsia="Times New Roman" w:hAnsi="Tahoma" w:cs="Tahoma"/>
          <w:sz w:val="28"/>
          <w:szCs w:val="28"/>
          <w:lang w:val="ro-RO" w:eastAsia="ro-RO"/>
        </w:rPr>
      </w:pPr>
    </w:p>
    <w:p w:rsidR="00D14CEB" w:rsidRDefault="00D14CEB" w:rsidP="0066355B">
      <w:pPr>
        <w:pStyle w:val="ListParagraph"/>
        <w:ind w:left="142" w:firstLine="425"/>
        <w:rPr>
          <w:rFonts w:ascii="Tahoma" w:eastAsia="Times New Roman" w:hAnsi="Tahoma" w:cs="Tahoma"/>
          <w:sz w:val="28"/>
          <w:szCs w:val="28"/>
          <w:lang w:val="ro-RO" w:eastAsia="ro-RO"/>
        </w:rPr>
      </w:pPr>
    </w:p>
    <w:p w:rsidR="009E1354" w:rsidRDefault="009E1354" w:rsidP="009E1354">
      <w:pPr>
        <w:pStyle w:val="ListParagraph"/>
        <w:ind w:left="142" w:firstLine="425"/>
        <w:rPr>
          <w:rFonts w:ascii="Tahoma" w:eastAsia="Times New Roman" w:hAnsi="Tahoma" w:cs="Tahoma"/>
          <w:sz w:val="28"/>
          <w:szCs w:val="28"/>
          <w:lang w:val="ro-RO" w:eastAsia="ro-RO"/>
        </w:rPr>
      </w:pPr>
      <w:r>
        <w:rPr>
          <w:rFonts w:ascii="Tahoma" w:eastAsia="Times New Roman" w:hAnsi="Tahoma" w:cs="Tahoma"/>
          <w:sz w:val="28"/>
          <w:szCs w:val="28"/>
          <w:lang w:val="ro-RO" w:eastAsia="ro-RO"/>
        </w:rPr>
        <w:lastRenderedPageBreak/>
        <w:t>Afișată la sediul Biroului El</w:t>
      </w:r>
      <w:r w:rsidR="00E80D9A">
        <w:rPr>
          <w:rFonts w:ascii="Tahoma" w:eastAsia="Times New Roman" w:hAnsi="Tahoma" w:cs="Tahoma"/>
          <w:sz w:val="28"/>
          <w:szCs w:val="28"/>
          <w:lang w:val="ro-RO" w:eastAsia="ro-RO"/>
        </w:rPr>
        <w:t xml:space="preserve">ectoral Nr.3 Argeș azi, 23.10.2020, </w:t>
      </w:r>
      <w:r>
        <w:rPr>
          <w:rFonts w:ascii="Tahoma" w:eastAsia="Times New Roman" w:hAnsi="Tahoma" w:cs="Tahoma"/>
          <w:sz w:val="28"/>
          <w:szCs w:val="28"/>
          <w:lang w:val="ro-RO" w:eastAsia="ro-RO"/>
        </w:rPr>
        <w:t>ora</w:t>
      </w:r>
      <w:r w:rsidR="004638D7">
        <w:rPr>
          <w:rFonts w:ascii="Tahoma" w:eastAsia="Times New Roman" w:hAnsi="Tahoma" w:cs="Tahoma"/>
          <w:sz w:val="28"/>
          <w:szCs w:val="28"/>
          <w:lang w:val="ro-RO" w:eastAsia="ro-RO"/>
        </w:rPr>
        <w:t xml:space="preserve"> 16:00.</w:t>
      </w:r>
      <w:bookmarkStart w:id="0" w:name="_GoBack"/>
      <w:bookmarkEnd w:id="0"/>
    </w:p>
    <w:p w:rsidR="0066355B" w:rsidRDefault="0066355B" w:rsidP="0066355B">
      <w:pPr>
        <w:pStyle w:val="ListParagraph"/>
        <w:ind w:left="1065"/>
        <w:jc w:val="both"/>
        <w:rPr>
          <w:rFonts w:ascii="Tahoma" w:eastAsia="Times New Roman" w:hAnsi="Tahoma" w:cs="Tahoma"/>
          <w:sz w:val="28"/>
          <w:szCs w:val="28"/>
          <w:lang w:val="ro-RO" w:eastAsia="ro-RO"/>
        </w:rPr>
      </w:pPr>
    </w:p>
    <w:p w:rsidR="0066355B" w:rsidRPr="00C043F2" w:rsidRDefault="0066355B" w:rsidP="0089460C">
      <w:pPr>
        <w:pStyle w:val="ListParagraph"/>
        <w:ind w:left="1065" w:hanging="498"/>
        <w:jc w:val="both"/>
        <w:rPr>
          <w:rFonts w:ascii="Tahoma" w:eastAsia="Times New Roman" w:hAnsi="Tahoma" w:cs="Tahoma"/>
          <w:sz w:val="28"/>
          <w:szCs w:val="28"/>
          <w:lang w:val="ro-RO" w:eastAsia="ro-RO"/>
        </w:rPr>
      </w:pPr>
      <w:r>
        <w:rPr>
          <w:rFonts w:ascii="Tahoma" w:eastAsia="Times New Roman" w:hAnsi="Tahoma" w:cs="Tahoma"/>
          <w:sz w:val="28"/>
          <w:szCs w:val="28"/>
          <w:lang w:val="ro-RO" w:eastAsia="ro-RO"/>
        </w:rPr>
        <w:t>Cu drept de contest</w:t>
      </w:r>
      <w:r w:rsidR="0089460C">
        <w:rPr>
          <w:rFonts w:ascii="Tahoma" w:eastAsia="Times New Roman" w:hAnsi="Tahoma" w:cs="Tahoma"/>
          <w:sz w:val="28"/>
          <w:szCs w:val="28"/>
          <w:lang w:val="ro-RO" w:eastAsia="ro-RO"/>
        </w:rPr>
        <w:t>ație in 48 de ore de la afișare.</w:t>
      </w:r>
    </w:p>
    <w:p w:rsidR="0066355B" w:rsidRPr="007312C3" w:rsidRDefault="0066355B" w:rsidP="0066355B">
      <w:pPr>
        <w:pStyle w:val="ListParagraph"/>
        <w:ind w:left="1065" w:hanging="498"/>
        <w:jc w:val="both"/>
        <w:rPr>
          <w:rFonts w:ascii="Tahoma" w:eastAsia="Times New Roman" w:hAnsi="Tahoma" w:cs="Tahoma"/>
          <w:sz w:val="28"/>
          <w:szCs w:val="28"/>
          <w:lang w:val="ro-RO" w:eastAsia="ro-RO"/>
        </w:rPr>
      </w:pPr>
    </w:p>
    <w:p w:rsidR="0066355B" w:rsidRPr="00664F9E" w:rsidRDefault="0066355B" w:rsidP="0066355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sz w:val="28"/>
          <w:szCs w:val="28"/>
          <w:lang w:val="ro-RO" w:eastAsia="ro-RO"/>
        </w:rPr>
      </w:pPr>
      <w:r w:rsidRPr="00664F9E">
        <w:rPr>
          <w:rFonts w:ascii="Tahoma" w:hAnsi="Tahoma" w:cs="Tahoma"/>
          <w:sz w:val="28"/>
          <w:szCs w:val="28"/>
          <w:lang w:val="ro-RO" w:eastAsia="ro-RO"/>
        </w:rPr>
        <w:t>Pre</w:t>
      </w:r>
      <w:r w:rsidR="00666F35">
        <w:rPr>
          <w:rFonts w:ascii="Tahoma" w:hAnsi="Tahoma" w:cs="Tahoma"/>
          <w:sz w:val="28"/>
          <w:szCs w:val="28"/>
          <w:lang w:val="ro-RO" w:eastAsia="ro-RO"/>
        </w:rPr>
        <w:t>ș</w:t>
      </w:r>
      <w:r w:rsidRPr="00664F9E">
        <w:rPr>
          <w:rFonts w:ascii="Tahoma" w:hAnsi="Tahoma" w:cs="Tahoma"/>
          <w:sz w:val="28"/>
          <w:szCs w:val="28"/>
          <w:lang w:val="ro-RO" w:eastAsia="ro-RO"/>
        </w:rPr>
        <w:t>edinte  BECJ: Camelia P</w:t>
      </w:r>
      <w:r w:rsidR="00666F35">
        <w:rPr>
          <w:rFonts w:ascii="Tahoma" w:hAnsi="Tahoma" w:cs="Tahoma"/>
          <w:sz w:val="28"/>
          <w:szCs w:val="28"/>
          <w:lang w:val="ro-RO" w:eastAsia="ro-RO"/>
        </w:rPr>
        <w:t>â</w:t>
      </w:r>
      <w:r w:rsidRPr="00664F9E">
        <w:rPr>
          <w:rFonts w:ascii="Tahoma" w:hAnsi="Tahoma" w:cs="Tahoma"/>
          <w:sz w:val="28"/>
          <w:szCs w:val="28"/>
          <w:lang w:val="ro-RO" w:eastAsia="ro-RO"/>
        </w:rPr>
        <w:t>rvu</w:t>
      </w:r>
    </w:p>
    <w:p w:rsidR="0066355B" w:rsidRPr="00664F9E" w:rsidRDefault="0066355B" w:rsidP="0066355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sz w:val="28"/>
          <w:szCs w:val="28"/>
          <w:lang w:val="ro-RO" w:eastAsia="ro-RO"/>
        </w:rPr>
      </w:pPr>
    </w:p>
    <w:p w:rsidR="0066355B" w:rsidRPr="00664F9E" w:rsidRDefault="0066355B" w:rsidP="0066355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sz w:val="28"/>
          <w:szCs w:val="28"/>
          <w:lang w:val="ro-RO" w:eastAsia="ro-RO"/>
        </w:rPr>
      </w:pPr>
      <w:r w:rsidRPr="00664F9E">
        <w:rPr>
          <w:rFonts w:ascii="Tahoma" w:hAnsi="Tahoma" w:cs="Tahoma"/>
          <w:sz w:val="28"/>
          <w:szCs w:val="28"/>
          <w:lang w:val="ro-RO" w:eastAsia="ro-RO"/>
        </w:rPr>
        <w:t>Loc</w:t>
      </w:r>
      <w:r w:rsidR="00666F35">
        <w:rPr>
          <w:rFonts w:ascii="Tahoma" w:hAnsi="Tahoma" w:cs="Tahoma"/>
          <w:sz w:val="28"/>
          <w:szCs w:val="28"/>
          <w:lang w:val="ro-RO" w:eastAsia="ro-RO"/>
        </w:rPr>
        <w:t>ț</w:t>
      </w:r>
      <w:r w:rsidRPr="00664F9E">
        <w:rPr>
          <w:rFonts w:ascii="Tahoma" w:hAnsi="Tahoma" w:cs="Tahoma"/>
          <w:sz w:val="28"/>
          <w:szCs w:val="28"/>
          <w:lang w:val="ro-RO" w:eastAsia="ro-RO"/>
        </w:rPr>
        <w:t>iitor: Magdalena Papaianopol</w:t>
      </w:r>
    </w:p>
    <w:p w:rsidR="0066355B" w:rsidRPr="00664F9E" w:rsidRDefault="0066355B" w:rsidP="0066355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sz w:val="28"/>
          <w:szCs w:val="28"/>
          <w:lang w:val="ro-RO" w:eastAsia="ro-RO"/>
        </w:rPr>
      </w:pPr>
    </w:p>
    <w:p w:rsidR="0066355B" w:rsidRPr="00664F9E" w:rsidRDefault="0066355B" w:rsidP="0066355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sz w:val="28"/>
          <w:szCs w:val="28"/>
          <w:lang w:val="ro-RO" w:eastAsia="ro-RO"/>
        </w:rPr>
      </w:pPr>
      <w:r w:rsidRPr="00664F9E">
        <w:rPr>
          <w:rFonts w:ascii="Tahoma" w:hAnsi="Tahoma" w:cs="Tahoma"/>
          <w:sz w:val="28"/>
          <w:szCs w:val="28"/>
          <w:lang w:val="ro-RO" w:eastAsia="ro-RO"/>
        </w:rPr>
        <w:t>Membru: Diana N</w:t>
      </w:r>
      <w:r w:rsidR="00666F35">
        <w:rPr>
          <w:rFonts w:ascii="Tahoma" w:hAnsi="Tahoma" w:cs="Tahoma"/>
          <w:sz w:val="28"/>
          <w:szCs w:val="28"/>
          <w:lang w:val="ro-RO" w:eastAsia="ro-RO"/>
        </w:rPr>
        <w:t>ă</w:t>
      </w:r>
      <w:r w:rsidRPr="00664F9E">
        <w:rPr>
          <w:rFonts w:ascii="Tahoma" w:hAnsi="Tahoma" w:cs="Tahoma"/>
          <w:sz w:val="28"/>
          <w:szCs w:val="28"/>
          <w:lang w:val="ro-RO" w:eastAsia="ro-RO"/>
        </w:rPr>
        <w:t>stase</w:t>
      </w:r>
    </w:p>
    <w:p w:rsidR="0066355B" w:rsidRPr="00664F9E" w:rsidRDefault="0066355B" w:rsidP="0066355B">
      <w:pPr>
        <w:ind w:left="1080"/>
        <w:jc w:val="both"/>
        <w:rPr>
          <w:rFonts w:ascii="Tahoma" w:eastAsia="Times New Roman" w:hAnsi="Tahoma" w:cs="Tahoma"/>
          <w:sz w:val="28"/>
          <w:szCs w:val="28"/>
          <w:lang w:val="ro-RO" w:eastAsia="ro-RO"/>
        </w:rPr>
      </w:pPr>
    </w:p>
    <w:p w:rsidR="0066355B" w:rsidRPr="00664F9E" w:rsidRDefault="00475D5F" w:rsidP="00A80E34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Tahoma" w:hAnsi="Tahoma" w:cs="Tahoma"/>
          <w:sz w:val="28"/>
          <w:szCs w:val="28"/>
          <w:lang w:val="ro-RO" w:eastAsia="ro-RO"/>
        </w:rPr>
      </w:pPr>
      <w:r>
        <w:rPr>
          <w:rFonts w:ascii="Tahoma" w:hAnsi="Tahoma" w:cs="Tahoma"/>
          <w:sz w:val="28"/>
          <w:szCs w:val="28"/>
          <w:lang w:val="ro-RO" w:eastAsia="ro-RO"/>
        </w:rPr>
        <w:t>Membru Nicolescu Gheorghi</w:t>
      </w:r>
      <w:r w:rsidR="00666F35">
        <w:rPr>
          <w:rFonts w:ascii="Tahoma" w:hAnsi="Tahoma" w:cs="Tahoma"/>
          <w:sz w:val="28"/>
          <w:szCs w:val="28"/>
          <w:lang w:val="ro-RO" w:eastAsia="ro-RO"/>
        </w:rPr>
        <w:t>ț</w:t>
      </w:r>
      <w:r>
        <w:rPr>
          <w:rFonts w:ascii="Tahoma" w:hAnsi="Tahoma" w:cs="Tahoma"/>
          <w:sz w:val="28"/>
          <w:szCs w:val="28"/>
          <w:lang w:val="ro-RO" w:eastAsia="ro-RO"/>
        </w:rPr>
        <w:t>a - AEP</w:t>
      </w:r>
    </w:p>
    <w:p w:rsidR="0066355B" w:rsidRPr="00664F9E" w:rsidRDefault="009324B9" w:rsidP="00A80E34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Tahoma" w:hAnsi="Tahoma" w:cs="Tahoma"/>
          <w:sz w:val="28"/>
          <w:szCs w:val="28"/>
          <w:lang w:val="ro-RO" w:eastAsia="ro-RO"/>
        </w:rPr>
      </w:pPr>
      <w:r>
        <w:rPr>
          <w:rFonts w:ascii="Tahoma" w:hAnsi="Tahoma" w:cs="Tahoma"/>
          <w:sz w:val="28"/>
          <w:szCs w:val="28"/>
          <w:lang w:val="ro-RO" w:eastAsia="ro-RO"/>
        </w:rPr>
        <w:t xml:space="preserve">Membru </w:t>
      </w:r>
      <w:r w:rsidR="0066355B" w:rsidRPr="00664F9E">
        <w:rPr>
          <w:rFonts w:ascii="Tahoma" w:hAnsi="Tahoma" w:cs="Tahoma"/>
          <w:sz w:val="28"/>
          <w:szCs w:val="28"/>
          <w:lang w:val="ro-RO" w:eastAsia="ro-RO"/>
        </w:rPr>
        <w:t>Ivan Liviu Adelin- USR-PLUS</w:t>
      </w:r>
    </w:p>
    <w:p w:rsidR="0066355B" w:rsidRPr="00664F9E" w:rsidRDefault="009324B9" w:rsidP="00A80E34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Tahoma" w:hAnsi="Tahoma" w:cs="Tahoma"/>
          <w:sz w:val="28"/>
          <w:szCs w:val="28"/>
          <w:lang w:val="ro-RO" w:eastAsia="ro-RO"/>
        </w:rPr>
      </w:pPr>
      <w:r>
        <w:rPr>
          <w:rFonts w:ascii="Tahoma" w:hAnsi="Tahoma" w:cs="Tahoma"/>
          <w:sz w:val="28"/>
          <w:szCs w:val="28"/>
          <w:lang w:val="ro-RO" w:eastAsia="ro-RO"/>
        </w:rPr>
        <w:t xml:space="preserve">Membru </w:t>
      </w:r>
      <w:r w:rsidR="0066355B" w:rsidRPr="00664F9E">
        <w:rPr>
          <w:rFonts w:ascii="Tahoma" w:hAnsi="Tahoma" w:cs="Tahoma"/>
          <w:sz w:val="28"/>
          <w:szCs w:val="28"/>
          <w:lang w:val="ro-RO" w:eastAsia="ro-RO"/>
        </w:rPr>
        <w:t>Jug</w:t>
      </w:r>
      <w:r w:rsidR="00666F35">
        <w:rPr>
          <w:rFonts w:ascii="Tahoma" w:hAnsi="Tahoma" w:cs="Tahoma"/>
          <w:sz w:val="28"/>
          <w:szCs w:val="28"/>
          <w:lang w:val="ro-RO" w:eastAsia="ro-RO"/>
        </w:rPr>
        <w:t>ă</w:t>
      </w:r>
      <w:r w:rsidR="0066355B" w:rsidRPr="00664F9E">
        <w:rPr>
          <w:rFonts w:ascii="Tahoma" w:hAnsi="Tahoma" w:cs="Tahoma"/>
          <w:sz w:val="28"/>
          <w:szCs w:val="28"/>
          <w:lang w:val="ro-RO" w:eastAsia="ro-RO"/>
        </w:rPr>
        <w:t>naru Floren</w:t>
      </w:r>
      <w:r w:rsidR="00666F35">
        <w:rPr>
          <w:rFonts w:ascii="Tahoma" w:hAnsi="Tahoma" w:cs="Tahoma"/>
          <w:sz w:val="28"/>
          <w:szCs w:val="28"/>
          <w:lang w:val="ro-RO" w:eastAsia="ro-RO"/>
        </w:rPr>
        <w:t>ț</w:t>
      </w:r>
      <w:r w:rsidR="0066355B" w:rsidRPr="00664F9E">
        <w:rPr>
          <w:rFonts w:ascii="Tahoma" w:hAnsi="Tahoma" w:cs="Tahoma"/>
          <w:sz w:val="28"/>
          <w:szCs w:val="28"/>
          <w:lang w:val="ro-RO" w:eastAsia="ro-RO"/>
        </w:rPr>
        <w:t>a-Violeta- PSD</w:t>
      </w:r>
    </w:p>
    <w:p w:rsidR="0066355B" w:rsidRPr="00664F9E" w:rsidRDefault="009324B9" w:rsidP="00A80E34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Tahoma" w:hAnsi="Tahoma" w:cs="Tahoma"/>
          <w:sz w:val="28"/>
          <w:szCs w:val="28"/>
          <w:lang w:val="ro-RO" w:eastAsia="ro-RO"/>
        </w:rPr>
      </w:pPr>
      <w:r>
        <w:rPr>
          <w:rFonts w:ascii="Tahoma" w:hAnsi="Tahoma" w:cs="Tahoma"/>
          <w:sz w:val="28"/>
          <w:szCs w:val="28"/>
          <w:lang w:val="ro-RO" w:eastAsia="ro-RO"/>
        </w:rPr>
        <w:t xml:space="preserve">Membru </w:t>
      </w:r>
      <w:r w:rsidR="00666F35">
        <w:rPr>
          <w:rFonts w:ascii="Tahoma" w:hAnsi="Tahoma" w:cs="Tahoma"/>
          <w:sz w:val="28"/>
          <w:szCs w:val="28"/>
          <w:lang w:val="ro-RO" w:eastAsia="ro-RO"/>
        </w:rPr>
        <w:t>Olă</w:t>
      </w:r>
      <w:r w:rsidR="0066355B" w:rsidRPr="00664F9E">
        <w:rPr>
          <w:rFonts w:ascii="Tahoma" w:hAnsi="Tahoma" w:cs="Tahoma"/>
          <w:sz w:val="28"/>
          <w:szCs w:val="28"/>
          <w:lang w:val="ro-RO" w:eastAsia="ro-RO"/>
        </w:rPr>
        <w:t>rescu Dumitru-</w:t>
      </w:r>
      <w:r>
        <w:rPr>
          <w:rFonts w:ascii="Tahoma" w:hAnsi="Tahoma" w:cs="Tahoma"/>
          <w:sz w:val="28"/>
          <w:szCs w:val="28"/>
          <w:lang w:val="ro-RO" w:eastAsia="ro-RO"/>
        </w:rPr>
        <w:t xml:space="preserve"> </w:t>
      </w:r>
      <w:r w:rsidR="0066355B" w:rsidRPr="00664F9E">
        <w:rPr>
          <w:rFonts w:ascii="Tahoma" w:hAnsi="Tahoma" w:cs="Tahoma"/>
          <w:sz w:val="28"/>
          <w:szCs w:val="28"/>
          <w:lang w:val="ro-RO" w:eastAsia="ro-RO"/>
        </w:rPr>
        <w:t>ALDE</w:t>
      </w:r>
    </w:p>
    <w:p w:rsidR="0066355B" w:rsidRPr="00664F9E" w:rsidRDefault="009324B9" w:rsidP="00A80E34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Tahoma" w:hAnsi="Tahoma" w:cs="Tahoma"/>
          <w:sz w:val="28"/>
          <w:szCs w:val="28"/>
          <w:lang w:val="ro-RO" w:eastAsia="ro-RO"/>
        </w:rPr>
      </w:pPr>
      <w:r>
        <w:rPr>
          <w:rFonts w:ascii="Tahoma" w:hAnsi="Tahoma" w:cs="Tahoma"/>
          <w:sz w:val="28"/>
          <w:szCs w:val="28"/>
          <w:lang w:val="ro-RO" w:eastAsia="ro-RO"/>
        </w:rPr>
        <w:t xml:space="preserve">Membru </w:t>
      </w:r>
      <w:r w:rsidR="00666F35">
        <w:rPr>
          <w:rFonts w:ascii="Tahoma" w:hAnsi="Tahoma" w:cs="Tahoma"/>
          <w:sz w:val="28"/>
          <w:szCs w:val="28"/>
          <w:lang w:val="ro-RO" w:eastAsia="ro-RO"/>
        </w:rPr>
        <w:t>Bucurel Anin- PRO ROMÂ</w:t>
      </w:r>
      <w:r w:rsidR="0066355B" w:rsidRPr="00664F9E">
        <w:rPr>
          <w:rFonts w:ascii="Tahoma" w:hAnsi="Tahoma" w:cs="Tahoma"/>
          <w:sz w:val="28"/>
          <w:szCs w:val="28"/>
          <w:lang w:val="ro-RO" w:eastAsia="ro-RO"/>
        </w:rPr>
        <w:t>NIA</w:t>
      </w:r>
    </w:p>
    <w:p w:rsidR="0066355B" w:rsidRPr="00664F9E" w:rsidRDefault="009324B9" w:rsidP="00A80E34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Tahoma" w:hAnsi="Tahoma" w:cs="Tahoma"/>
          <w:sz w:val="28"/>
          <w:szCs w:val="28"/>
          <w:lang w:val="ro-RO" w:eastAsia="ro-RO"/>
        </w:rPr>
      </w:pPr>
      <w:r>
        <w:rPr>
          <w:rFonts w:ascii="Tahoma" w:hAnsi="Tahoma" w:cs="Tahoma"/>
          <w:sz w:val="28"/>
          <w:szCs w:val="28"/>
          <w:lang w:val="ro-RO" w:eastAsia="ro-RO"/>
        </w:rPr>
        <w:t xml:space="preserve">Membru </w:t>
      </w:r>
      <w:r w:rsidR="0066355B" w:rsidRPr="00664F9E">
        <w:rPr>
          <w:rFonts w:ascii="Tahoma" w:hAnsi="Tahoma" w:cs="Tahoma"/>
          <w:sz w:val="28"/>
          <w:szCs w:val="28"/>
          <w:lang w:val="ro-RO" w:eastAsia="ro-RO"/>
        </w:rPr>
        <w:t>Ujvaro</w:t>
      </w:r>
      <w:r w:rsidR="00666F35">
        <w:rPr>
          <w:rFonts w:ascii="Tahoma" w:hAnsi="Tahoma" w:cs="Tahoma"/>
          <w:sz w:val="28"/>
          <w:szCs w:val="28"/>
          <w:lang w:val="ro-RO" w:eastAsia="ro-RO"/>
        </w:rPr>
        <w:t>ș</w:t>
      </w:r>
      <w:r w:rsidR="0066355B" w:rsidRPr="00664F9E">
        <w:rPr>
          <w:rFonts w:ascii="Tahoma" w:hAnsi="Tahoma" w:cs="Tahoma"/>
          <w:sz w:val="28"/>
          <w:szCs w:val="28"/>
          <w:lang w:val="ro-RO" w:eastAsia="ro-RO"/>
        </w:rPr>
        <w:t>i Alexandru Ernest- UDMR</w:t>
      </w:r>
    </w:p>
    <w:p w:rsidR="0066355B" w:rsidRPr="00664F9E" w:rsidRDefault="009324B9" w:rsidP="00A80E34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Tahoma" w:hAnsi="Tahoma" w:cs="Tahoma"/>
          <w:sz w:val="28"/>
          <w:szCs w:val="28"/>
          <w:lang w:val="ro-RO" w:eastAsia="ro-RO"/>
        </w:rPr>
      </w:pPr>
      <w:r>
        <w:rPr>
          <w:rFonts w:ascii="Tahoma" w:hAnsi="Tahoma" w:cs="Tahoma"/>
          <w:sz w:val="28"/>
          <w:szCs w:val="28"/>
          <w:lang w:val="ro-RO" w:eastAsia="ro-RO"/>
        </w:rPr>
        <w:t xml:space="preserve">Membru </w:t>
      </w:r>
      <w:r w:rsidR="00666F35">
        <w:rPr>
          <w:rFonts w:ascii="Tahoma" w:hAnsi="Tahoma" w:cs="Tahoma"/>
          <w:sz w:val="28"/>
          <w:szCs w:val="28"/>
          <w:lang w:val="ro-RO" w:eastAsia="ro-RO"/>
        </w:rPr>
        <w:t>Ș</w:t>
      </w:r>
      <w:r w:rsidR="0066355B" w:rsidRPr="00664F9E">
        <w:rPr>
          <w:rFonts w:ascii="Tahoma" w:hAnsi="Tahoma" w:cs="Tahoma"/>
          <w:sz w:val="28"/>
          <w:szCs w:val="28"/>
          <w:lang w:val="ro-RO" w:eastAsia="ro-RO"/>
        </w:rPr>
        <w:t>uvar Valentin</w:t>
      </w:r>
      <w:r w:rsidR="00666F35">
        <w:rPr>
          <w:rFonts w:ascii="Tahoma" w:hAnsi="Tahoma" w:cs="Tahoma"/>
          <w:sz w:val="28"/>
          <w:szCs w:val="28"/>
          <w:lang w:val="ro-RO" w:eastAsia="ro-RO"/>
        </w:rPr>
        <w:t xml:space="preserve"> </w:t>
      </w:r>
      <w:r w:rsidR="0066355B" w:rsidRPr="00664F9E">
        <w:rPr>
          <w:rFonts w:ascii="Tahoma" w:hAnsi="Tahoma" w:cs="Tahoma"/>
          <w:sz w:val="28"/>
          <w:szCs w:val="28"/>
          <w:lang w:val="ro-RO" w:eastAsia="ro-RO"/>
        </w:rPr>
        <w:t>-</w:t>
      </w:r>
      <w:r>
        <w:rPr>
          <w:rFonts w:ascii="Tahoma" w:hAnsi="Tahoma" w:cs="Tahoma"/>
          <w:sz w:val="28"/>
          <w:szCs w:val="28"/>
          <w:lang w:val="ro-RO" w:eastAsia="ro-RO"/>
        </w:rPr>
        <w:t xml:space="preserve"> </w:t>
      </w:r>
      <w:r w:rsidR="0066355B" w:rsidRPr="00664F9E">
        <w:rPr>
          <w:rFonts w:ascii="Tahoma" w:hAnsi="Tahoma" w:cs="Tahoma"/>
          <w:sz w:val="28"/>
          <w:szCs w:val="28"/>
          <w:lang w:val="ro-RO" w:eastAsia="ro-RO"/>
        </w:rPr>
        <w:t>PMP</w:t>
      </w:r>
    </w:p>
    <w:p w:rsidR="0066355B" w:rsidRPr="00664F9E" w:rsidRDefault="009324B9" w:rsidP="00A80E34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Tahoma" w:hAnsi="Tahoma" w:cs="Tahoma"/>
          <w:sz w:val="28"/>
          <w:szCs w:val="28"/>
          <w:lang w:val="ro-RO" w:eastAsia="ro-RO"/>
        </w:rPr>
      </w:pPr>
      <w:r>
        <w:rPr>
          <w:rFonts w:ascii="Tahoma" w:hAnsi="Tahoma" w:cs="Tahoma"/>
          <w:sz w:val="28"/>
          <w:szCs w:val="28"/>
          <w:lang w:val="ro-RO" w:eastAsia="ro-RO"/>
        </w:rPr>
        <w:t xml:space="preserve">Membru </w:t>
      </w:r>
      <w:r w:rsidR="0066355B" w:rsidRPr="00664F9E">
        <w:rPr>
          <w:rFonts w:ascii="Tahoma" w:hAnsi="Tahoma" w:cs="Tahoma"/>
          <w:sz w:val="28"/>
          <w:szCs w:val="28"/>
          <w:lang w:val="ro-RO" w:eastAsia="ro-RO"/>
        </w:rPr>
        <w:t>Ghine</w:t>
      </w:r>
      <w:r w:rsidR="00666F35">
        <w:rPr>
          <w:rFonts w:ascii="Tahoma" w:hAnsi="Tahoma" w:cs="Tahoma"/>
          <w:sz w:val="28"/>
          <w:szCs w:val="28"/>
          <w:lang w:val="ro-RO" w:eastAsia="ro-RO"/>
        </w:rPr>
        <w:t>ț</w:t>
      </w:r>
      <w:r w:rsidR="0066355B" w:rsidRPr="00664F9E">
        <w:rPr>
          <w:rFonts w:ascii="Tahoma" w:hAnsi="Tahoma" w:cs="Tahoma"/>
          <w:sz w:val="28"/>
          <w:szCs w:val="28"/>
          <w:lang w:val="ro-RO" w:eastAsia="ro-RO"/>
        </w:rPr>
        <w:t xml:space="preserve"> Cristina</w:t>
      </w:r>
      <w:r w:rsidR="00666F35">
        <w:rPr>
          <w:rFonts w:ascii="Tahoma" w:hAnsi="Tahoma" w:cs="Tahoma"/>
          <w:sz w:val="28"/>
          <w:szCs w:val="28"/>
          <w:lang w:val="ro-RO" w:eastAsia="ro-RO"/>
        </w:rPr>
        <w:t xml:space="preserve"> </w:t>
      </w:r>
      <w:r w:rsidR="0066355B" w:rsidRPr="00664F9E">
        <w:rPr>
          <w:rFonts w:ascii="Tahoma" w:hAnsi="Tahoma" w:cs="Tahoma"/>
          <w:sz w:val="28"/>
          <w:szCs w:val="28"/>
          <w:lang w:val="ro-RO" w:eastAsia="ro-RO"/>
        </w:rPr>
        <w:t>- PNL</w:t>
      </w:r>
    </w:p>
    <w:p w:rsidR="0066355B" w:rsidRPr="00664F9E" w:rsidRDefault="009324B9" w:rsidP="0066355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sz w:val="28"/>
          <w:szCs w:val="28"/>
          <w:lang w:val="ro-RO" w:eastAsia="ro-RO"/>
        </w:rPr>
      </w:pPr>
      <w:r>
        <w:rPr>
          <w:rFonts w:ascii="Tahoma" w:hAnsi="Tahoma" w:cs="Tahoma"/>
          <w:sz w:val="28"/>
          <w:szCs w:val="28"/>
          <w:lang w:val="ro-RO" w:eastAsia="ro-RO"/>
        </w:rPr>
        <w:t xml:space="preserve">Membru </w:t>
      </w:r>
      <w:r w:rsidR="0066355B" w:rsidRPr="00664F9E">
        <w:rPr>
          <w:rFonts w:ascii="Tahoma" w:hAnsi="Tahoma" w:cs="Tahoma"/>
          <w:sz w:val="28"/>
          <w:szCs w:val="28"/>
          <w:lang w:val="ro-RO" w:eastAsia="ro-RO"/>
        </w:rPr>
        <w:t>Cristu Alina Maria</w:t>
      </w:r>
      <w:r w:rsidR="00666F35">
        <w:rPr>
          <w:rFonts w:ascii="Tahoma" w:hAnsi="Tahoma" w:cs="Tahoma"/>
          <w:sz w:val="28"/>
          <w:szCs w:val="28"/>
          <w:lang w:val="ro-RO" w:eastAsia="ro-RO"/>
        </w:rPr>
        <w:t xml:space="preserve"> </w:t>
      </w:r>
      <w:r w:rsidR="0066355B" w:rsidRPr="00664F9E">
        <w:rPr>
          <w:rFonts w:ascii="Tahoma" w:hAnsi="Tahoma" w:cs="Tahoma"/>
          <w:sz w:val="28"/>
          <w:szCs w:val="28"/>
          <w:lang w:val="ro-RO" w:eastAsia="ro-RO"/>
        </w:rPr>
        <w:t xml:space="preserve">- Grupul Parlamentar al </w:t>
      </w:r>
      <w:r>
        <w:rPr>
          <w:rFonts w:ascii="Tahoma" w:hAnsi="Tahoma" w:cs="Tahoma"/>
          <w:sz w:val="28"/>
          <w:szCs w:val="28"/>
          <w:lang w:val="ro-RO" w:eastAsia="ro-RO"/>
        </w:rPr>
        <w:t xml:space="preserve">Membru </w:t>
      </w:r>
      <w:r w:rsidR="0066355B" w:rsidRPr="00664F9E">
        <w:rPr>
          <w:rFonts w:ascii="Tahoma" w:hAnsi="Tahoma" w:cs="Tahoma"/>
          <w:sz w:val="28"/>
          <w:szCs w:val="28"/>
          <w:lang w:val="ro-RO" w:eastAsia="ro-RO"/>
        </w:rPr>
        <w:t>Minorit</w:t>
      </w:r>
      <w:r w:rsidR="00666F35">
        <w:rPr>
          <w:rFonts w:ascii="Tahoma" w:hAnsi="Tahoma" w:cs="Tahoma"/>
          <w:sz w:val="28"/>
          <w:szCs w:val="28"/>
          <w:lang w:val="ro-RO" w:eastAsia="ro-RO"/>
        </w:rPr>
        <w:t>ăț</w:t>
      </w:r>
      <w:r w:rsidR="0066355B" w:rsidRPr="00664F9E">
        <w:rPr>
          <w:rFonts w:ascii="Tahoma" w:hAnsi="Tahoma" w:cs="Tahoma"/>
          <w:sz w:val="28"/>
          <w:szCs w:val="28"/>
          <w:lang w:val="ro-RO" w:eastAsia="ro-RO"/>
        </w:rPr>
        <w:t>ilor Na</w:t>
      </w:r>
      <w:r w:rsidR="00666F35">
        <w:rPr>
          <w:rFonts w:ascii="Tahoma" w:hAnsi="Tahoma" w:cs="Tahoma"/>
          <w:sz w:val="28"/>
          <w:szCs w:val="28"/>
          <w:lang w:val="ro-RO" w:eastAsia="ro-RO"/>
        </w:rPr>
        <w:t>ț</w:t>
      </w:r>
      <w:r w:rsidR="0066355B" w:rsidRPr="00664F9E">
        <w:rPr>
          <w:rFonts w:ascii="Tahoma" w:hAnsi="Tahoma" w:cs="Tahoma"/>
          <w:sz w:val="28"/>
          <w:szCs w:val="28"/>
          <w:lang w:val="ro-RO" w:eastAsia="ro-RO"/>
        </w:rPr>
        <w:t>ionale din Camera Deputa</w:t>
      </w:r>
      <w:r w:rsidR="00666F35">
        <w:rPr>
          <w:rFonts w:ascii="Tahoma" w:hAnsi="Tahoma" w:cs="Tahoma"/>
          <w:sz w:val="28"/>
          <w:szCs w:val="28"/>
          <w:lang w:val="ro-RO" w:eastAsia="ro-RO"/>
        </w:rPr>
        <w:t>ț</w:t>
      </w:r>
      <w:r w:rsidR="0066355B" w:rsidRPr="00664F9E">
        <w:rPr>
          <w:rFonts w:ascii="Tahoma" w:hAnsi="Tahoma" w:cs="Tahoma"/>
          <w:sz w:val="28"/>
          <w:szCs w:val="28"/>
          <w:lang w:val="ro-RO" w:eastAsia="ro-RO"/>
        </w:rPr>
        <w:t xml:space="preserve">ilor. </w:t>
      </w:r>
    </w:p>
    <w:p w:rsidR="008E4FAF" w:rsidRDefault="008E4FAF" w:rsidP="008E4FAF">
      <w:pPr>
        <w:jc w:val="center"/>
      </w:pPr>
    </w:p>
    <w:sectPr w:rsidR="008E4F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0A5E5C"/>
    <w:multiLevelType w:val="hybridMultilevel"/>
    <w:tmpl w:val="74BCCEFA"/>
    <w:lvl w:ilvl="0" w:tplc="7A1E5BB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5" w:hanging="360"/>
      </w:pPr>
    </w:lvl>
    <w:lvl w:ilvl="2" w:tplc="0418001B" w:tentative="1">
      <w:start w:val="1"/>
      <w:numFmt w:val="lowerRoman"/>
      <w:lvlText w:val="%3."/>
      <w:lvlJc w:val="right"/>
      <w:pPr>
        <w:ind w:left="2505" w:hanging="180"/>
      </w:pPr>
    </w:lvl>
    <w:lvl w:ilvl="3" w:tplc="0418000F" w:tentative="1">
      <w:start w:val="1"/>
      <w:numFmt w:val="decimal"/>
      <w:lvlText w:val="%4."/>
      <w:lvlJc w:val="left"/>
      <w:pPr>
        <w:ind w:left="3225" w:hanging="360"/>
      </w:pPr>
    </w:lvl>
    <w:lvl w:ilvl="4" w:tplc="04180019" w:tentative="1">
      <w:start w:val="1"/>
      <w:numFmt w:val="lowerLetter"/>
      <w:lvlText w:val="%5."/>
      <w:lvlJc w:val="left"/>
      <w:pPr>
        <w:ind w:left="3945" w:hanging="360"/>
      </w:pPr>
    </w:lvl>
    <w:lvl w:ilvl="5" w:tplc="0418001B" w:tentative="1">
      <w:start w:val="1"/>
      <w:numFmt w:val="lowerRoman"/>
      <w:lvlText w:val="%6."/>
      <w:lvlJc w:val="right"/>
      <w:pPr>
        <w:ind w:left="4665" w:hanging="180"/>
      </w:pPr>
    </w:lvl>
    <w:lvl w:ilvl="6" w:tplc="0418000F" w:tentative="1">
      <w:start w:val="1"/>
      <w:numFmt w:val="decimal"/>
      <w:lvlText w:val="%7."/>
      <w:lvlJc w:val="left"/>
      <w:pPr>
        <w:ind w:left="5385" w:hanging="360"/>
      </w:pPr>
    </w:lvl>
    <w:lvl w:ilvl="7" w:tplc="04180019" w:tentative="1">
      <w:start w:val="1"/>
      <w:numFmt w:val="lowerLetter"/>
      <w:lvlText w:val="%8."/>
      <w:lvlJc w:val="left"/>
      <w:pPr>
        <w:ind w:left="6105" w:hanging="360"/>
      </w:pPr>
    </w:lvl>
    <w:lvl w:ilvl="8" w:tplc="0418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964"/>
    <w:rsid w:val="00041964"/>
    <w:rsid w:val="00066CC5"/>
    <w:rsid w:val="002B7946"/>
    <w:rsid w:val="002C333B"/>
    <w:rsid w:val="00351954"/>
    <w:rsid w:val="00354024"/>
    <w:rsid w:val="003C68C9"/>
    <w:rsid w:val="004638D7"/>
    <w:rsid w:val="00475D5F"/>
    <w:rsid w:val="0066355B"/>
    <w:rsid w:val="00664F9E"/>
    <w:rsid w:val="00666F35"/>
    <w:rsid w:val="006915A8"/>
    <w:rsid w:val="007312C3"/>
    <w:rsid w:val="007457D2"/>
    <w:rsid w:val="0089460C"/>
    <w:rsid w:val="008E4FAF"/>
    <w:rsid w:val="009324B9"/>
    <w:rsid w:val="009E1354"/>
    <w:rsid w:val="00A80E34"/>
    <w:rsid w:val="00B458D3"/>
    <w:rsid w:val="00B53435"/>
    <w:rsid w:val="00C043F2"/>
    <w:rsid w:val="00D067AF"/>
    <w:rsid w:val="00D14CEB"/>
    <w:rsid w:val="00D3051A"/>
    <w:rsid w:val="00DF0022"/>
    <w:rsid w:val="00E06BC7"/>
    <w:rsid w:val="00E80D9A"/>
    <w:rsid w:val="00FD4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FAF"/>
    <w:pPr>
      <w:spacing w:after="160" w:line="25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E4FAF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7312C3"/>
    <w:pPr>
      <w:ind w:left="720"/>
      <w:contextualSpacing/>
    </w:pPr>
  </w:style>
  <w:style w:type="character" w:customStyle="1" w:styleId="rvts7">
    <w:name w:val="rvts7"/>
    <w:basedOn w:val="DefaultParagraphFont"/>
    <w:rsid w:val="0066355B"/>
  </w:style>
  <w:style w:type="paragraph" w:styleId="NormalWeb">
    <w:name w:val="Normal (Web)"/>
    <w:basedOn w:val="Normal"/>
    <w:uiPriority w:val="99"/>
    <w:unhideWhenUsed/>
    <w:rsid w:val="00663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FAF"/>
    <w:pPr>
      <w:spacing w:after="160" w:line="25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E4FAF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7312C3"/>
    <w:pPr>
      <w:ind w:left="720"/>
      <w:contextualSpacing/>
    </w:pPr>
  </w:style>
  <w:style w:type="character" w:customStyle="1" w:styleId="rvts7">
    <w:name w:val="rvts7"/>
    <w:basedOn w:val="DefaultParagraphFont"/>
    <w:rsid w:val="0066355B"/>
  </w:style>
  <w:style w:type="paragraph" w:styleId="NormalWeb">
    <w:name w:val="Normal (Web)"/>
    <w:basedOn w:val="Normal"/>
    <w:uiPriority w:val="99"/>
    <w:unhideWhenUsed/>
    <w:rsid w:val="00663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224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BEJ-PC</dc:creator>
  <cp:keywords/>
  <dc:description/>
  <cp:lastModifiedBy>BEJ-PC</cp:lastModifiedBy>
  <cp:revision>31</cp:revision>
  <cp:lastPrinted>2020-10-23T09:40:00Z</cp:lastPrinted>
  <dcterms:created xsi:type="dcterms:W3CDTF">2020-10-19T10:15:00Z</dcterms:created>
  <dcterms:modified xsi:type="dcterms:W3CDTF">2020-10-23T12:46:00Z</dcterms:modified>
</cp:coreProperties>
</file>